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AC" w:rsidRDefault="007A1EAC">
      <w:pPr>
        <w:pBdr>
          <w:top w:val="nil"/>
          <w:left w:val="nil"/>
          <w:bottom w:val="nil"/>
          <w:right w:val="nil"/>
          <w:between w:val="nil"/>
        </w:pBdr>
        <w:spacing w:after="120"/>
        <w:jc w:val="left"/>
        <w:rPr>
          <w:rFonts w:ascii="Arial" w:eastAsia="Arial" w:hAnsi="Arial" w:cs="Arial"/>
          <w:b/>
          <w:color w:val="000000"/>
          <w:sz w:val="40"/>
          <w:szCs w:val="40"/>
        </w:rPr>
      </w:pPr>
    </w:p>
    <w:p w:rsidR="007A1EAC" w:rsidRDefault="00F07B47">
      <w:pPr>
        <w:pBdr>
          <w:top w:val="nil"/>
          <w:left w:val="nil"/>
          <w:bottom w:val="nil"/>
          <w:right w:val="nil"/>
          <w:between w:val="nil"/>
        </w:pBdr>
        <w:spacing w:after="12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ISSN: </w:t>
      </w:r>
    </w:p>
    <w:p w:rsidR="007A1EAC" w:rsidRDefault="007A1EAC">
      <w:pPr>
        <w:pBdr>
          <w:top w:val="nil"/>
          <w:left w:val="nil"/>
          <w:bottom w:val="nil"/>
          <w:right w:val="nil"/>
          <w:between w:val="nil"/>
        </w:pBdr>
        <w:spacing w:after="120"/>
        <w:jc w:val="left"/>
        <w:rPr>
          <w:rFonts w:ascii="Arial Narrow" w:eastAsia="Arial Narrow" w:hAnsi="Arial Narrow" w:cs="Arial Narrow"/>
          <w:color w:val="000000"/>
          <w:sz w:val="18"/>
          <w:szCs w:val="18"/>
        </w:rPr>
      </w:pPr>
    </w:p>
    <w:p w:rsidR="007A1EAC" w:rsidRDefault="007A1EAC">
      <w:pPr>
        <w:pBdr>
          <w:top w:val="nil"/>
          <w:left w:val="nil"/>
          <w:bottom w:val="nil"/>
          <w:right w:val="nil"/>
          <w:between w:val="nil"/>
        </w:pBdr>
        <w:spacing w:after="120"/>
        <w:jc w:val="left"/>
        <w:rPr>
          <w:rFonts w:ascii="Arial Narrow" w:eastAsia="Arial Narrow" w:hAnsi="Arial Narrow" w:cs="Arial Narrow"/>
          <w:color w:val="000000"/>
          <w:sz w:val="18"/>
          <w:szCs w:val="18"/>
        </w:rPr>
      </w:pPr>
    </w:p>
    <w:p w:rsidR="007A1EAC" w:rsidRDefault="007A1EAC">
      <w:pPr>
        <w:pBdr>
          <w:top w:val="nil"/>
          <w:left w:val="nil"/>
          <w:bottom w:val="nil"/>
          <w:right w:val="nil"/>
          <w:between w:val="nil"/>
        </w:pBdr>
        <w:spacing w:after="60"/>
        <w:jc w:val="left"/>
        <w:rPr>
          <w:rFonts w:ascii="Arial" w:eastAsia="Arial" w:hAnsi="Arial" w:cs="Arial"/>
          <w:i/>
          <w:color w:val="000000"/>
        </w:rPr>
      </w:pPr>
    </w:p>
    <w:p w:rsidR="007A1EAC" w:rsidRDefault="007A1EAC">
      <w:pPr>
        <w:pBdr>
          <w:top w:val="nil"/>
          <w:left w:val="nil"/>
          <w:bottom w:val="nil"/>
          <w:right w:val="nil"/>
          <w:between w:val="nil"/>
        </w:pBdr>
        <w:spacing w:after="60"/>
        <w:jc w:val="left"/>
        <w:rPr>
          <w:rFonts w:ascii="Arial" w:eastAsia="Arial" w:hAnsi="Arial" w:cs="Arial"/>
          <w:i/>
          <w:color w:val="000000"/>
        </w:rPr>
      </w:pPr>
    </w:p>
    <w:p w:rsidR="007A1EAC" w:rsidRDefault="007A1EAC">
      <w:pPr>
        <w:rPr>
          <w:sz w:val="16"/>
          <w:szCs w:val="16"/>
        </w:rPr>
      </w:pPr>
    </w:p>
    <w:p w:rsidR="007A1EAC" w:rsidRDefault="007A1EAC">
      <w:pPr>
        <w:pBdr>
          <w:top w:val="nil"/>
          <w:left w:val="nil"/>
          <w:bottom w:val="nil"/>
          <w:right w:val="nil"/>
          <w:between w:val="nil"/>
        </w:pBdr>
        <w:spacing w:after="60"/>
        <w:jc w:val="left"/>
        <w:rPr>
          <w:rFonts w:ascii="Arial" w:eastAsia="Arial" w:hAnsi="Arial" w:cs="Arial"/>
          <w:i/>
          <w:color w:val="000000"/>
        </w:rPr>
      </w:pPr>
    </w:p>
    <w:p w:rsidR="007A1EAC" w:rsidRDefault="007A1EAC">
      <w:pPr>
        <w:pBdr>
          <w:top w:val="nil"/>
          <w:left w:val="nil"/>
          <w:bottom w:val="nil"/>
          <w:right w:val="nil"/>
          <w:between w:val="nil"/>
        </w:pBdr>
        <w:spacing w:after="320"/>
        <w:ind w:right="-23"/>
        <w:rPr>
          <w:rFonts w:ascii="Arial Narrow" w:eastAsia="Arial Narrow" w:hAnsi="Arial Narrow" w:cs="Arial Narrow"/>
          <w:color w:val="000000"/>
          <w:sz w:val="18"/>
          <w:szCs w:val="18"/>
        </w:rPr>
      </w:pPr>
    </w:p>
    <w:p w:rsidR="007A1EAC" w:rsidRDefault="007A1EAC">
      <w:pPr>
        <w:pBdr>
          <w:top w:val="nil"/>
          <w:left w:val="nil"/>
          <w:bottom w:val="nil"/>
          <w:right w:val="nil"/>
          <w:between w:val="nil"/>
        </w:pBdr>
        <w:spacing w:before="240" w:after="60"/>
        <w:jc w:val="left"/>
        <w:rPr>
          <w:rFonts w:ascii="Arial" w:eastAsia="Arial" w:hAnsi="Arial" w:cs="Arial"/>
          <w:b/>
          <w:color w:val="000000"/>
        </w:rPr>
      </w:pPr>
    </w:p>
    <w:p w:rsidR="007A1EAC" w:rsidRDefault="007A1EAC">
      <w:pPr>
        <w:pBdr>
          <w:top w:val="nil"/>
          <w:left w:val="nil"/>
          <w:bottom w:val="nil"/>
          <w:right w:val="nil"/>
          <w:between w:val="nil"/>
        </w:pBdr>
        <w:spacing w:after="60"/>
        <w:jc w:val="left"/>
        <w:rPr>
          <w:rFonts w:ascii="Arial" w:eastAsia="Arial" w:hAnsi="Arial" w:cs="Arial"/>
          <w:i/>
          <w:color w:val="000000"/>
        </w:rPr>
      </w:pPr>
    </w:p>
    <w:p w:rsidR="007A1EAC" w:rsidRDefault="007A1EAC">
      <w:pPr>
        <w:pBdr>
          <w:top w:val="nil"/>
          <w:left w:val="nil"/>
          <w:bottom w:val="nil"/>
          <w:right w:val="nil"/>
          <w:between w:val="nil"/>
        </w:pBdr>
        <w:spacing w:after="320"/>
        <w:ind w:right="-23"/>
        <w:rPr>
          <w:rFonts w:ascii="Arial Narrow" w:eastAsia="Arial Narrow" w:hAnsi="Arial Narrow" w:cs="Arial Narrow"/>
          <w:color w:val="000000"/>
          <w:sz w:val="18"/>
          <w:szCs w:val="18"/>
        </w:rPr>
      </w:pPr>
    </w:p>
    <w:p w:rsidR="007A1EAC" w:rsidRDefault="007A1EAC">
      <w:pPr>
        <w:pBdr>
          <w:top w:val="nil"/>
          <w:left w:val="nil"/>
          <w:bottom w:val="nil"/>
          <w:right w:val="nil"/>
          <w:between w:val="nil"/>
        </w:pBdr>
        <w:spacing w:before="240" w:after="60"/>
        <w:jc w:val="left"/>
        <w:rPr>
          <w:rFonts w:ascii="Arial" w:eastAsia="Arial" w:hAnsi="Arial" w:cs="Arial"/>
          <w:b/>
          <w:color w:val="000000"/>
        </w:rPr>
      </w:pPr>
    </w:p>
    <w:p w:rsidR="007A1EAC" w:rsidRDefault="007A1EAC">
      <w:pPr>
        <w:pBdr>
          <w:top w:val="nil"/>
          <w:left w:val="nil"/>
          <w:bottom w:val="nil"/>
          <w:right w:val="nil"/>
          <w:between w:val="nil"/>
        </w:pBdr>
        <w:spacing w:after="60"/>
        <w:jc w:val="left"/>
        <w:rPr>
          <w:rFonts w:ascii="Arial" w:eastAsia="Arial" w:hAnsi="Arial" w:cs="Arial"/>
          <w:i/>
          <w:color w:val="000000"/>
        </w:rPr>
      </w:pPr>
    </w:p>
    <w:p w:rsidR="007A1EAC" w:rsidRDefault="00F07B47">
      <w:pPr>
        <w:pBdr>
          <w:top w:val="nil"/>
          <w:left w:val="nil"/>
          <w:bottom w:val="nil"/>
          <w:right w:val="nil"/>
          <w:between w:val="nil"/>
        </w:pBdr>
        <w:spacing w:after="320"/>
        <w:ind w:right="-23"/>
        <w:rPr>
          <w:rFonts w:ascii="Arial Narrow" w:eastAsia="Arial Narrow" w:hAnsi="Arial Narrow" w:cs="Arial Narrow"/>
          <w:color w:val="000000"/>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-100964</wp:posOffset>
                </wp:positionH>
                <wp:positionV relativeFrom="paragraph">
                  <wp:posOffset>0</wp:posOffset>
                </wp:positionV>
                <wp:extent cx="1828800" cy="249301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2493010"/>
                        </a:xfrm>
                        <a:prstGeom prst="rect">
                          <a:avLst/>
                        </a:prstGeom>
                        <a:noFill/>
                        <a:ln w="9525" cap="flat" cmpd="sng" algn="ctr">
                          <a:noFill/>
                          <a:miter lim="800000"/>
                          <a:headEnd/>
                          <a:tailEnd/>
                        </a:ln>
                      </wps:spPr>
                      <wps:txbx>
                        <w:txbxContent>
                          <w:p w:rsidR="007A1EAC" w:rsidRDefault="00F07B47" w:rsidP="00E84550">
                            <w:pPr>
                              <w:suppressAutoHyphens/>
                              <w:spacing w:before="120" w:after="120" w:line="1" w:lineRule="atLeast"/>
                              <w:ind w:leftChars="-1" w:hangingChars="1" w:hanging="2"/>
                              <w:textDirection w:val="btLr"/>
                              <w:textAlignment w:val="top"/>
                              <w:outlineLvl w:val="0"/>
                              <w:rPr>
                                <w:rFonts w:ascii="Arial Narrow" w:hAnsi="Arial Narrow" w:cs="Arial"/>
                                <w:position w:val="-1"/>
                                <w:sz w:val="16"/>
                                <w:szCs w:val="16"/>
                              </w:rPr>
                            </w:pPr>
                            <w:r w:rsidRPr="02830404" w:rsidDel="FFFFFFFF">
                              <w:rPr>
                                <w:rFonts w:ascii="Arial Narrow" w:hAnsi="Arial Narrow" w:cs="Arial"/>
                                <w:b/>
                                <w:position w:val="-1"/>
                                <w:sz w:val="16"/>
                                <w:szCs w:val="16"/>
                              </w:rPr>
                              <w:t>Correspondência/Contato</w:t>
                            </w:r>
                          </w:p>
                          <w:p w:rsidR="007A1EAC" w:rsidRDefault="00F07B47" w:rsidP="00E84550">
                            <w:pPr>
                              <w:suppressAutoHyphens/>
                              <w:spacing w:after="120" w:line="1" w:lineRule="atLeast"/>
                              <w:ind w:leftChars="-1" w:hangingChars="1" w:hanging="2"/>
                              <w:textDirection w:val="btLr"/>
                              <w:textAlignment w:val="top"/>
                              <w:outlineLvl w:val="0"/>
                              <w:rPr>
                                <w:rFonts w:ascii="Arial Narrow" w:hAnsi="Arial Narrow" w:cs="Arial"/>
                                <w:position w:val="-1"/>
                                <w:sz w:val="16"/>
                                <w:szCs w:val="16"/>
                              </w:rPr>
                            </w:pPr>
                            <w:r w:rsidRPr="FFFFFFFF" w:rsidDel="FFFFFFFF">
                              <w:rPr>
                                <w:rFonts w:ascii="Arial Narrow" w:hAnsi="Arial Narrow" w:cs="Arial"/>
                                <w:position w:val="-1"/>
                                <w:sz w:val="16"/>
                                <w:szCs w:val="16"/>
                              </w:rPr>
                              <w:t>FEAMIG</w:t>
                            </w:r>
                          </w:p>
                          <w:p w:rsidR="007A1EAC" w:rsidRDefault="00F07B47" w:rsidP="00E84550">
                            <w:pPr>
                              <w:suppressAutoHyphens/>
                              <w:spacing w:line="1" w:lineRule="atLeast"/>
                              <w:ind w:leftChars="-1" w:hangingChars="1" w:hanging="2"/>
                              <w:jc w:val="left"/>
                              <w:textDirection w:val="btLr"/>
                              <w:textAlignment w:val="top"/>
                              <w:outlineLvl w:val="0"/>
                              <w:rPr>
                                <w:rFonts w:ascii="Arial Narrow" w:hAnsi="Arial Narrow"/>
                                <w:position w:val="-1"/>
                                <w:sz w:val="16"/>
                                <w:szCs w:val="16"/>
                              </w:rPr>
                            </w:pPr>
                            <w:r w:rsidRPr="FFFFFFFF" w:rsidDel="FFFFFFFF">
                              <w:rPr>
                                <w:rFonts w:ascii="Arial Narrow" w:hAnsi="Arial Narrow"/>
                                <w:position w:val="-1"/>
                                <w:sz w:val="16"/>
                                <w:szCs w:val="16"/>
                              </w:rPr>
                              <w:t>Rua Gastão Braulio dos Santos, 837</w:t>
                            </w:r>
                          </w:p>
                          <w:p w:rsidR="007A1EAC" w:rsidRDefault="00F07B47" w:rsidP="00E84550">
                            <w:pPr>
                              <w:suppressAutoHyphens/>
                              <w:spacing w:line="1" w:lineRule="atLeast"/>
                              <w:ind w:leftChars="-1" w:hangingChars="1" w:hanging="2"/>
                              <w:jc w:val="left"/>
                              <w:textDirection w:val="btLr"/>
                              <w:textAlignment w:val="top"/>
                              <w:outlineLvl w:val="0"/>
                              <w:rPr>
                                <w:rFonts w:ascii="Arial Narrow" w:hAnsi="Arial Narrow"/>
                                <w:position w:val="-1"/>
                                <w:sz w:val="16"/>
                                <w:szCs w:val="16"/>
                              </w:rPr>
                            </w:pPr>
                            <w:r w:rsidRPr="02830404" w:rsidDel="FFFFFFFF">
                              <w:rPr>
                                <w:rFonts w:ascii="Arial Narrow" w:hAnsi="Arial Narrow"/>
                                <w:position w:val="-1"/>
                                <w:sz w:val="16"/>
                                <w:szCs w:val="16"/>
                              </w:rPr>
                              <w:t xml:space="preserve">CEP </w:t>
                            </w:r>
                            <w:r w:rsidRPr="FFFFFFFF" w:rsidDel="FFFFFFFF">
                              <w:rPr>
                                <w:rFonts w:ascii="Arial Narrow" w:hAnsi="Arial Narrow"/>
                                <w:position w:val="-1"/>
                                <w:sz w:val="16"/>
                                <w:szCs w:val="16"/>
                              </w:rPr>
                              <w:t>30510-120</w:t>
                            </w:r>
                          </w:p>
                          <w:p w:rsidR="007A1EAC" w:rsidRDefault="00F07B47" w:rsidP="00E84550">
                            <w:pPr>
                              <w:suppressAutoHyphens/>
                              <w:spacing w:line="1" w:lineRule="atLeast"/>
                              <w:ind w:leftChars="-1" w:hangingChars="1" w:hanging="2"/>
                              <w:jc w:val="left"/>
                              <w:textDirection w:val="btLr"/>
                              <w:textAlignment w:val="top"/>
                              <w:outlineLvl w:val="0"/>
                              <w:rPr>
                                <w:rFonts w:ascii="Arial Narrow" w:hAnsi="Arial Narrow"/>
                                <w:position w:val="-1"/>
                                <w:sz w:val="16"/>
                                <w:szCs w:val="16"/>
                              </w:rPr>
                            </w:pPr>
                            <w:r w:rsidRPr="FFFFFFFF" w:rsidDel="FFFFFFFF">
                              <w:rPr>
                                <w:rFonts w:ascii="Arial Narrow" w:hAnsi="Arial Narrow"/>
                                <w:position w:val="-1"/>
                                <w:sz w:val="16"/>
                                <w:szCs w:val="16"/>
                              </w:rPr>
                              <w:t>Fone (31</w:t>
                            </w:r>
                            <w:r w:rsidRPr="02830404" w:rsidDel="FFFFFFFF">
                              <w:rPr>
                                <w:rFonts w:ascii="Arial Narrow" w:hAnsi="Arial Narrow"/>
                                <w:position w:val="-1"/>
                                <w:sz w:val="16"/>
                                <w:szCs w:val="16"/>
                              </w:rPr>
                              <w:t xml:space="preserve">) </w:t>
                            </w:r>
                            <w:r w:rsidRPr="FFFFFFFF" w:rsidDel="FFFFFFFF">
                              <w:rPr>
                                <w:rFonts w:ascii="Arial Narrow" w:hAnsi="Arial Narrow"/>
                                <w:position w:val="-1"/>
                                <w:sz w:val="16"/>
                                <w:szCs w:val="16"/>
                              </w:rPr>
                              <w:t>3372-3703</w:t>
                            </w:r>
                          </w:p>
                          <w:p w:rsidR="007A1EAC" w:rsidRDefault="00F07B47" w:rsidP="00E84550">
                            <w:pPr>
                              <w:suppressAutoHyphens/>
                              <w:spacing w:line="1" w:lineRule="atLeast"/>
                              <w:ind w:leftChars="-1" w:hangingChars="1" w:hanging="2"/>
                              <w:jc w:val="left"/>
                              <w:textDirection w:val="btLr"/>
                              <w:textAlignment w:val="top"/>
                              <w:outlineLvl w:val="0"/>
                              <w:rPr>
                                <w:rFonts w:ascii="Arial Narrow" w:hAnsi="Arial Narrow"/>
                                <w:position w:val="-1"/>
                                <w:sz w:val="16"/>
                                <w:szCs w:val="16"/>
                              </w:rPr>
                            </w:pPr>
                            <w:r w:rsidRPr="FFFFFFFF" w:rsidDel="FFFFFFFF">
                              <w:rPr>
                                <w:rFonts w:ascii="Arial Narrow" w:hAnsi="Arial Narrow"/>
                                <w:position w:val="-1"/>
                                <w:sz w:val="16"/>
                                <w:szCs w:val="16"/>
                              </w:rPr>
                              <w:t>parametrica@feamig.br</w:t>
                            </w:r>
                          </w:p>
                          <w:p w:rsidR="007A1EAC" w:rsidRDefault="00F07B47" w:rsidP="00E84550">
                            <w:pPr>
                              <w:suppressAutoHyphens/>
                              <w:spacing w:line="1" w:lineRule="atLeast"/>
                              <w:ind w:leftChars="-1" w:hangingChars="1" w:hanging="2"/>
                              <w:jc w:val="left"/>
                              <w:textDirection w:val="btLr"/>
                              <w:textAlignment w:val="top"/>
                              <w:outlineLvl w:val="0"/>
                              <w:rPr>
                                <w:rFonts w:ascii="Arial Narrow" w:hAnsi="Arial Narrow"/>
                                <w:position w:val="-1"/>
                                <w:sz w:val="16"/>
                                <w:szCs w:val="16"/>
                              </w:rPr>
                            </w:pPr>
                            <w:r w:rsidRPr="02830404" w:rsidDel="FFFFFFFF">
                              <w:rPr>
                                <w:rFonts w:ascii="Arial Narrow" w:hAnsi="Arial Narrow"/>
                                <w:position w:val="-1"/>
                                <w:sz w:val="16"/>
                                <w:szCs w:val="16"/>
                              </w:rPr>
                              <w:t>http://</w:t>
                            </w:r>
                            <w:r w:rsidRPr="FFFFFFFF" w:rsidDel="FFFFFFFF">
                              <w:rPr>
                                <w:rFonts w:ascii="Arial Narrow" w:hAnsi="Arial Narrow"/>
                                <w:position w:val="-1"/>
                                <w:sz w:val="16"/>
                                <w:szCs w:val="16"/>
                              </w:rPr>
                              <w:t>www.feamig.br/revista</w:t>
                            </w:r>
                          </w:p>
                          <w:p w:rsidR="007A1EAC" w:rsidRDefault="007A1EAC" w:rsidP="00E84550">
                            <w:pPr>
                              <w:suppressAutoHyphens/>
                              <w:spacing w:before="120" w:line="1" w:lineRule="atLeast"/>
                              <w:ind w:leftChars="-1" w:hangingChars="1" w:hanging="2"/>
                              <w:textDirection w:val="btLr"/>
                              <w:textAlignment w:val="top"/>
                              <w:outlineLvl w:val="0"/>
                              <w:rPr>
                                <w:rFonts w:ascii="Arial Narrow" w:hAnsi="Arial Narrow" w:cs="Arial"/>
                                <w:position w:val="-1"/>
                                <w:sz w:val="16"/>
                                <w:szCs w:val="16"/>
                              </w:rPr>
                            </w:pPr>
                          </w:p>
                          <w:p w:rsidR="007A1EAC" w:rsidRDefault="00E84550" w:rsidP="00E84550">
                            <w:pPr>
                              <w:suppressAutoHyphens/>
                              <w:spacing w:line="1" w:lineRule="atLeast"/>
                              <w:ind w:leftChars="-1" w:hangingChars="1" w:hanging="2"/>
                              <w:textDirection w:val="btLr"/>
                              <w:textAlignment w:val="top"/>
                              <w:outlineLvl w:val="0"/>
                              <w:rPr>
                                <w:rFonts w:ascii="Arial Narrow" w:hAnsi="Arial Narrow" w:cs="Arial"/>
                                <w:position w:val="-1"/>
                                <w:sz w:val="16"/>
                                <w:szCs w:val="16"/>
                              </w:rPr>
                            </w:pPr>
                            <w:r>
                              <w:rPr>
                                <w:rFonts w:ascii="Arial Narrow" w:hAnsi="Arial Narrow" w:cs="Arial"/>
                                <w:position w:val="-1"/>
                                <w:sz w:val="16"/>
                                <w:szCs w:val="16"/>
                              </w:rPr>
                              <w:t xml:space="preserve">Editora responsável: </w:t>
                            </w:r>
                          </w:p>
                          <w:p w:rsidR="00E84550" w:rsidRDefault="00E84550" w:rsidP="00E84550">
                            <w:pPr>
                              <w:suppressAutoHyphens/>
                              <w:spacing w:line="1" w:lineRule="atLeast"/>
                              <w:ind w:leftChars="-1" w:hangingChars="1" w:hanging="2"/>
                              <w:textDirection w:val="btLr"/>
                              <w:textAlignment w:val="top"/>
                              <w:outlineLvl w:val="0"/>
                              <w:rPr>
                                <w:rFonts w:ascii="Arial Narrow" w:hAnsi="Arial Narrow" w:cs="Arial"/>
                                <w:position w:val="-1"/>
                                <w:sz w:val="16"/>
                                <w:szCs w:val="16"/>
                              </w:rPr>
                            </w:pPr>
                          </w:p>
                          <w:p w:rsidR="007A1EAC" w:rsidRDefault="00F07B47" w:rsidP="00E84550">
                            <w:pPr>
                              <w:suppressAutoHyphens/>
                              <w:spacing w:line="1" w:lineRule="atLeast"/>
                              <w:ind w:leftChars="-1" w:hangingChars="1" w:hanging="2"/>
                              <w:textDirection w:val="btLr"/>
                              <w:textAlignment w:val="top"/>
                              <w:outlineLvl w:val="0"/>
                              <w:rPr>
                                <w:rFonts w:ascii="Arial Narrow" w:hAnsi="Arial Narrow" w:cs="Arial"/>
                                <w:position w:val="-1"/>
                                <w:sz w:val="16"/>
                                <w:szCs w:val="16"/>
                              </w:rPr>
                            </w:pPr>
                            <w:r w:rsidRPr="00811460" w:rsidDel="FFFFFFFF">
                              <w:rPr>
                                <w:rFonts w:ascii="Arial Narrow" w:hAnsi="Arial Narrow" w:cs="Arial"/>
                                <w:position w:val="-1"/>
                                <w:sz w:val="16"/>
                                <w:szCs w:val="16"/>
                              </w:rPr>
                              <w:t>Raquel Ferreira de Souza</w:t>
                            </w:r>
                          </w:p>
                          <w:p w:rsidR="007A1EAC" w:rsidRDefault="00F07B47" w:rsidP="00E84550">
                            <w:pPr>
                              <w:suppressAutoHyphens/>
                              <w:spacing w:line="1" w:lineRule="atLeast"/>
                              <w:ind w:leftChars="-1" w:hangingChars="1" w:hanging="2"/>
                              <w:textDirection w:val="btLr"/>
                              <w:textAlignment w:val="top"/>
                              <w:outlineLvl w:val="0"/>
                              <w:rPr>
                                <w:rFonts w:ascii="Arial Narrow" w:hAnsi="Arial Narrow" w:cs="Arial"/>
                                <w:position w:val="-1"/>
                                <w:sz w:val="16"/>
                                <w:szCs w:val="16"/>
                              </w:rPr>
                            </w:pPr>
                            <w:r w:rsidRPr="00811460" w:rsidDel="FFFFFFFF">
                              <w:rPr>
                                <w:rFonts w:ascii="Arial Narrow" w:hAnsi="Arial Narrow" w:cs="Arial"/>
                                <w:i/>
                                <w:position w:val="-1"/>
                                <w:sz w:val="16"/>
                                <w:szCs w:val="16"/>
                              </w:rPr>
                              <w:t>raquel.ferreira@feamig.br</w:t>
                            </w:r>
                          </w:p>
                          <w:p w:rsidR="007A1EAC" w:rsidRDefault="007A1EAC" w:rsidP="00E84550">
                            <w:pPr>
                              <w:suppressAutoHyphens/>
                              <w:spacing w:line="1" w:lineRule="atLeast"/>
                              <w:ind w:leftChars="-1" w:hangingChars="1" w:hanging="2"/>
                              <w:textDirection w:val="btLr"/>
                              <w:textAlignment w:val="top"/>
                              <w:outlineLvl w:val="0"/>
                              <w:rPr>
                                <w:rFonts w:ascii="Arial Narrow" w:hAnsi="Arial Narrow" w:cs="Arial"/>
                                <w:position w:val="-1"/>
                                <w:sz w:val="16"/>
                                <w:szCs w:val="16"/>
                              </w:rPr>
                            </w:pPr>
                          </w:p>
                          <w:p w:rsidR="007A1EAC" w:rsidRDefault="007A1EAC" w:rsidP="00E84550">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7.95pt;margin-top:0;width:2in;height:19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" filled="f" stroked="f">
                <v:textbox>
                  <w:txbxContent>
                    <w:p w:rsidR="007A1EAC" w:rsidRDefault="00F07B47" w:rsidP="00E84550">
                      <w:pPr>
                        <w:suppressAutoHyphens/>
                        <w:spacing w:before="120" w:after="120" w:line="1" w:lineRule="atLeast"/>
                        <w:ind w:leftChars="-1" w:hangingChars="1" w:hanging="2"/>
                        <w:textDirection w:val="btLr"/>
                        <w:textAlignment w:val="top"/>
                        <w:outlineLvl w:val="0"/>
                        <w:rPr>
                          <w:rFonts w:ascii="Arial Narrow" w:hAnsi="Arial Narrow" w:cs="Arial"/>
                          <w:position w:val="-1"/>
                          <w:sz w:val="16"/>
                          <w:szCs w:val="16"/>
                        </w:rPr>
                      </w:pPr>
                      <w:r w:rsidRPr="02830404" w:rsidDel="FFFFFFFF">
                        <w:rPr>
                          <w:rFonts w:ascii="Arial Narrow" w:hAnsi="Arial Narrow" w:cs="Arial"/>
                          <w:b/>
                          <w:position w:val="-1"/>
                          <w:sz w:val="16"/>
                          <w:szCs w:val="16"/>
                        </w:rPr>
                        <w:t>Correspondência/Contato</w:t>
                      </w:r>
                    </w:p>
                    <w:p w:rsidR="007A1EAC" w:rsidRDefault="00F07B47" w:rsidP="00E84550">
                      <w:pPr>
                        <w:suppressAutoHyphens/>
                        <w:spacing w:after="120" w:line="1" w:lineRule="atLeast"/>
                        <w:ind w:leftChars="-1" w:hangingChars="1" w:hanging="2"/>
                        <w:textDirection w:val="btLr"/>
                        <w:textAlignment w:val="top"/>
                        <w:outlineLvl w:val="0"/>
                        <w:rPr>
                          <w:rFonts w:ascii="Arial Narrow" w:hAnsi="Arial Narrow" w:cs="Arial"/>
                          <w:position w:val="-1"/>
                          <w:sz w:val="16"/>
                          <w:szCs w:val="16"/>
                        </w:rPr>
                      </w:pPr>
                      <w:r w:rsidRPr="FFFFFFFF" w:rsidDel="FFFFFFFF">
                        <w:rPr>
                          <w:rFonts w:ascii="Arial Narrow" w:hAnsi="Arial Narrow" w:cs="Arial"/>
                          <w:position w:val="-1"/>
                          <w:sz w:val="16"/>
                          <w:szCs w:val="16"/>
                        </w:rPr>
                        <w:t>FEAMIG</w:t>
                      </w:r>
                    </w:p>
                    <w:p w:rsidR="007A1EAC" w:rsidRDefault="00F07B47" w:rsidP="00E84550">
                      <w:pPr>
                        <w:suppressAutoHyphens/>
                        <w:spacing w:line="1" w:lineRule="atLeast"/>
                        <w:ind w:leftChars="-1" w:hangingChars="1" w:hanging="2"/>
                        <w:jc w:val="left"/>
                        <w:textDirection w:val="btLr"/>
                        <w:textAlignment w:val="top"/>
                        <w:outlineLvl w:val="0"/>
                        <w:rPr>
                          <w:rFonts w:ascii="Arial Narrow" w:hAnsi="Arial Narrow"/>
                          <w:position w:val="-1"/>
                          <w:sz w:val="16"/>
                          <w:szCs w:val="16"/>
                        </w:rPr>
                      </w:pPr>
                      <w:r w:rsidRPr="FFFFFFFF" w:rsidDel="FFFFFFFF">
                        <w:rPr>
                          <w:rFonts w:ascii="Arial Narrow" w:hAnsi="Arial Narrow"/>
                          <w:position w:val="-1"/>
                          <w:sz w:val="16"/>
                          <w:szCs w:val="16"/>
                        </w:rPr>
                        <w:t>Rua Gastão Braulio dos Santos, 837</w:t>
                      </w:r>
                    </w:p>
                    <w:p w:rsidR="007A1EAC" w:rsidRDefault="00F07B47" w:rsidP="00E84550">
                      <w:pPr>
                        <w:suppressAutoHyphens/>
                        <w:spacing w:line="1" w:lineRule="atLeast"/>
                        <w:ind w:leftChars="-1" w:hangingChars="1" w:hanging="2"/>
                        <w:jc w:val="left"/>
                        <w:textDirection w:val="btLr"/>
                        <w:textAlignment w:val="top"/>
                        <w:outlineLvl w:val="0"/>
                        <w:rPr>
                          <w:rFonts w:ascii="Arial Narrow" w:hAnsi="Arial Narrow"/>
                          <w:position w:val="-1"/>
                          <w:sz w:val="16"/>
                          <w:szCs w:val="16"/>
                        </w:rPr>
                      </w:pPr>
                      <w:r w:rsidRPr="02830404" w:rsidDel="FFFFFFFF">
                        <w:rPr>
                          <w:rFonts w:ascii="Arial Narrow" w:hAnsi="Arial Narrow"/>
                          <w:position w:val="-1"/>
                          <w:sz w:val="16"/>
                          <w:szCs w:val="16"/>
                        </w:rPr>
                        <w:t xml:space="preserve">CEP </w:t>
                      </w:r>
                      <w:r w:rsidRPr="FFFFFFFF" w:rsidDel="FFFFFFFF">
                        <w:rPr>
                          <w:rFonts w:ascii="Arial Narrow" w:hAnsi="Arial Narrow"/>
                          <w:position w:val="-1"/>
                          <w:sz w:val="16"/>
                          <w:szCs w:val="16"/>
                        </w:rPr>
                        <w:t>30510-120</w:t>
                      </w:r>
                    </w:p>
                    <w:p w:rsidR="007A1EAC" w:rsidRDefault="00F07B47" w:rsidP="00E84550">
                      <w:pPr>
                        <w:suppressAutoHyphens/>
                        <w:spacing w:line="1" w:lineRule="atLeast"/>
                        <w:ind w:leftChars="-1" w:hangingChars="1" w:hanging="2"/>
                        <w:jc w:val="left"/>
                        <w:textDirection w:val="btLr"/>
                        <w:textAlignment w:val="top"/>
                        <w:outlineLvl w:val="0"/>
                        <w:rPr>
                          <w:rFonts w:ascii="Arial Narrow" w:hAnsi="Arial Narrow"/>
                          <w:position w:val="-1"/>
                          <w:sz w:val="16"/>
                          <w:szCs w:val="16"/>
                        </w:rPr>
                      </w:pPr>
                      <w:r w:rsidRPr="FFFFFFFF" w:rsidDel="FFFFFFFF">
                        <w:rPr>
                          <w:rFonts w:ascii="Arial Narrow" w:hAnsi="Arial Narrow"/>
                          <w:position w:val="-1"/>
                          <w:sz w:val="16"/>
                          <w:szCs w:val="16"/>
                        </w:rPr>
                        <w:t>Fone (31</w:t>
                      </w:r>
                      <w:r w:rsidRPr="02830404" w:rsidDel="FFFFFFFF">
                        <w:rPr>
                          <w:rFonts w:ascii="Arial Narrow" w:hAnsi="Arial Narrow"/>
                          <w:position w:val="-1"/>
                          <w:sz w:val="16"/>
                          <w:szCs w:val="16"/>
                        </w:rPr>
                        <w:t xml:space="preserve">) </w:t>
                      </w:r>
                      <w:r w:rsidRPr="FFFFFFFF" w:rsidDel="FFFFFFFF">
                        <w:rPr>
                          <w:rFonts w:ascii="Arial Narrow" w:hAnsi="Arial Narrow"/>
                          <w:position w:val="-1"/>
                          <w:sz w:val="16"/>
                          <w:szCs w:val="16"/>
                        </w:rPr>
                        <w:t>3372-3703</w:t>
                      </w:r>
                    </w:p>
                    <w:p w:rsidR="007A1EAC" w:rsidRDefault="00F07B47" w:rsidP="00E84550">
                      <w:pPr>
                        <w:suppressAutoHyphens/>
                        <w:spacing w:line="1" w:lineRule="atLeast"/>
                        <w:ind w:leftChars="-1" w:hangingChars="1" w:hanging="2"/>
                        <w:jc w:val="left"/>
                        <w:textDirection w:val="btLr"/>
                        <w:textAlignment w:val="top"/>
                        <w:outlineLvl w:val="0"/>
                        <w:rPr>
                          <w:rFonts w:ascii="Arial Narrow" w:hAnsi="Arial Narrow"/>
                          <w:position w:val="-1"/>
                          <w:sz w:val="16"/>
                          <w:szCs w:val="16"/>
                        </w:rPr>
                      </w:pPr>
                      <w:r w:rsidRPr="FFFFFFFF" w:rsidDel="FFFFFFFF">
                        <w:rPr>
                          <w:rFonts w:ascii="Arial Narrow" w:hAnsi="Arial Narrow"/>
                          <w:position w:val="-1"/>
                          <w:sz w:val="16"/>
                          <w:szCs w:val="16"/>
                        </w:rPr>
                        <w:t>parametrica@feamig.br</w:t>
                      </w:r>
                    </w:p>
                    <w:p w:rsidR="007A1EAC" w:rsidRDefault="00F07B47" w:rsidP="00E84550">
                      <w:pPr>
                        <w:suppressAutoHyphens/>
                        <w:spacing w:line="1" w:lineRule="atLeast"/>
                        <w:ind w:leftChars="-1" w:hangingChars="1" w:hanging="2"/>
                        <w:jc w:val="left"/>
                        <w:textDirection w:val="btLr"/>
                        <w:textAlignment w:val="top"/>
                        <w:outlineLvl w:val="0"/>
                        <w:rPr>
                          <w:rFonts w:ascii="Arial Narrow" w:hAnsi="Arial Narrow"/>
                          <w:position w:val="-1"/>
                          <w:sz w:val="16"/>
                          <w:szCs w:val="16"/>
                        </w:rPr>
                      </w:pPr>
                      <w:r w:rsidRPr="02830404" w:rsidDel="FFFFFFFF">
                        <w:rPr>
                          <w:rFonts w:ascii="Arial Narrow" w:hAnsi="Arial Narrow"/>
                          <w:position w:val="-1"/>
                          <w:sz w:val="16"/>
                          <w:szCs w:val="16"/>
                        </w:rPr>
                        <w:t>http://</w:t>
                      </w:r>
                      <w:r w:rsidRPr="FFFFFFFF" w:rsidDel="FFFFFFFF">
                        <w:rPr>
                          <w:rFonts w:ascii="Arial Narrow" w:hAnsi="Arial Narrow"/>
                          <w:position w:val="-1"/>
                          <w:sz w:val="16"/>
                          <w:szCs w:val="16"/>
                        </w:rPr>
                        <w:t>www.feamig.br/revista</w:t>
                      </w:r>
                    </w:p>
                    <w:p w:rsidR="007A1EAC" w:rsidRDefault="007A1EAC" w:rsidP="00E84550">
                      <w:pPr>
                        <w:suppressAutoHyphens/>
                        <w:spacing w:before="120" w:line="1" w:lineRule="atLeast"/>
                        <w:ind w:leftChars="-1" w:hangingChars="1" w:hanging="2"/>
                        <w:textDirection w:val="btLr"/>
                        <w:textAlignment w:val="top"/>
                        <w:outlineLvl w:val="0"/>
                        <w:rPr>
                          <w:rFonts w:ascii="Arial Narrow" w:hAnsi="Arial Narrow" w:cs="Arial"/>
                          <w:position w:val="-1"/>
                          <w:sz w:val="16"/>
                          <w:szCs w:val="16"/>
                        </w:rPr>
                      </w:pPr>
                    </w:p>
                    <w:p w:rsidR="007A1EAC" w:rsidRDefault="00E84550" w:rsidP="00E84550">
                      <w:pPr>
                        <w:suppressAutoHyphens/>
                        <w:spacing w:line="1" w:lineRule="atLeast"/>
                        <w:ind w:leftChars="-1" w:hangingChars="1" w:hanging="2"/>
                        <w:textDirection w:val="btLr"/>
                        <w:textAlignment w:val="top"/>
                        <w:outlineLvl w:val="0"/>
                        <w:rPr>
                          <w:rFonts w:ascii="Arial Narrow" w:hAnsi="Arial Narrow" w:cs="Arial"/>
                          <w:position w:val="-1"/>
                          <w:sz w:val="16"/>
                          <w:szCs w:val="16"/>
                        </w:rPr>
                      </w:pPr>
                      <w:r>
                        <w:rPr>
                          <w:rFonts w:ascii="Arial Narrow" w:hAnsi="Arial Narrow" w:cs="Arial"/>
                          <w:position w:val="-1"/>
                          <w:sz w:val="16"/>
                          <w:szCs w:val="16"/>
                        </w:rPr>
                        <w:t xml:space="preserve">Editora responsável: </w:t>
                      </w:r>
                    </w:p>
                    <w:p w:rsidR="00E84550" w:rsidRDefault="00E84550" w:rsidP="00E84550">
                      <w:pPr>
                        <w:suppressAutoHyphens/>
                        <w:spacing w:line="1" w:lineRule="atLeast"/>
                        <w:ind w:leftChars="-1" w:hangingChars="1" w:hanging="2"/>
                        <w:textDirection w:val="btLr"/>
                        <w:textAlignment w:val="top"/>
                        <w:outlineLvl w:val="0"/>
                        <w:rPr>
                          <w:rFonts w:ascii="Arial Narrow" w:hAnsi="Arial Narrow" w:cs="Arial"/>
                          <w:position w:val="-1"/>
                          <w:sz w:val="16"/>
                          <w:szCs w:val="16"/>
                        </w:rPr>
                      </w:pPr>
                    </w:p>
                    <w:p w:rsidR="007A1EAC" w:rsidRDefault="00F07B47" w:rsidP="00E84550">
                      <w:pPr>
                        <w:suppressAutoHyphens/>
                        <w:spacing w:line="1" w:lineRule="atLeast"/>
                        <w:ind w:leftChars="-1" w:hangingChars="1" w:hanging="2"/>
                        <w:textDirection w:val="btLr"/>
                        <w:textAlignment w:val="top"/>
                        <w:outlineLvl w:val="0"/>
                        <w:rPr>
                          <w:rFonts w:ascii="Arial Narrow" w:hAnsi="Arial Narrow" w:cs="Arial"/>
                          <w:position w:val="-1"/>
                          <w:sz w:val="16"/>
                          <w:szCs w:val="16"/>
                        </w:rPr>
                      </w:pPr>
                      <w:r w:rsidRPr="00811460" w:rsidDel="FFFFFFFF">
                        <w:rPr>
                          <w:rFonts w:ascii="Arial Narrow" w:hAnsi="Arial Narrow" w:cs="Arial"/>
                          <w:position w:val="-1"/>
                          <w:sz w:val="16"/>
                          <w:szCs w:val="16"/>
                        </w:rPr>
                        <w:t>Raquel Ferreira de Souza</w:t>
                      </w:r>
                    </w:p>
                    <w:p w:rsidR="007A1EAC" w:rsidRDefault="00F07B47" w:rsidP="00E84550">
                      <w:pPr>
                        <w:suppressAutoHyphens/>
                        <w:spacing w:line="1" w:lineRule="atLeast"/>
                        <w:ind w:leftChars="-1" w:hangingChars="1" w:hanging="2"/>
                        <w:textDirection w:val="btLr"/>
                        <w:textAlignment w:val="top"/>
                        <w:outlineLvl w:val="0"/>
                        <w:rPr>
                          <w:rFonts w:ascii="Arial Narrow" w:hAnsi="Arial Narrow" w:cs="Arial"/>
                          <w:position w:val="-1"/>
                          <w:sz w:val="16"/>
                          <w:szCs w:val="16"/>
                        </w:rPr>
                      </w:pPr>
                      <w:r w:rsidRPr="00811460" w:rsidDel="FFFFFFFF">
                        <w:rPr>
                          <w:rFonts w:ascii="Arial Narrow" w:hAnsi="Arial Narrow" w:cs="Arial"/>
                          <w:i/>
                          <w:position w:val="-1"/>
                          <w:sz w:val="16"/>
                          <w:szCs w:val="16"/>
                        </w:rPr>
                        <w:t>raquel.ferreira@feamig.br</w:t>
                      </w:r>
                    </w:p>
                    <w:p w:rsidR="007A1EAC" w:rsidRDefault="007A1EAC" w:rsidP="00E84550">
                      <w:pPr>
                        <w:suppressAutoHyphens/>
                        <w:spacing w:line="1" w:lineRule="atLeast"/>
                        <w:ind w:leftChars="-1" w:hangingChars="1" w:hanging="2"/>
                        <w:textDirection w:val="btLr"/>
                        <w:textAlignment w:val="top"/>
                        <w:outlineLvl w:val="0"/>
                        <w:rPr>
                          <w:rFonts w:ascii="Arial Narrow" w:hAnsi="Arial Narrow" w:cs="Arial"/>
                          <w:position w:val="-1"/>
                          <w:sz w:val="16"/>
                          <w:szCs w:val="16"/>
                        </w:rPr>
                      </w:pPr>
                    </w:p>
                    <w:p w:rsidR="007A1EAC" w:rsidRDefault="007A1EAC" w:rsidP="00E84550">
                      <w:pPr>
                        <w:suppressAutoHyphens/>
                        <w:spacing w:line="1" w:lineRule="atLeast"/>
                        <w:ind w:leftChars="-1" w:hangingChars="1" w:hanging="2"/>
                        <w:textDirection w:val="btLr"/>
                        <w:textAlignment w:val="top"/>
                        <w:outlineLvl w:val="0"/>
                        <w:rPr>
                          <w:position w:val="-1"/>
                        </w:rPr>
                      </w:pPr>
                    </w:p>
                  </w:txbxContent>
                </v:textbox>
              </v:shape>
            </w:pict>
          </mc:Fallback>
        </mc:AlternateContent>
      </w:r>
    </w:p>
    <w:p w:rsidR="007A1EAC" w:rsidRDefault="00F07B47">
      <w:pPr>
        <w:pBdr>
          <w:top w:val="nil"/>
          <w:left w:val="nil"/>
          <w:bottom w:val="nil"/>
          <w:right w:val="nil"/>
          <w:between w:val="nil"/>
        </w:pBdr>
        <w:spacing w:after="320"/>
        <w:ind w:right="-23"/>
        <w:rPr>
          <w:rFonts w:ascii="Arial" w:eastAsia="Arial" w:hAnsi="Arial" w:cs="Arial"/>
          <w:color w:val="000000"/>
          <w:sz w:val="24"/>
          <w:szCs w:val="24"/>
        </w:rPr>
      </w:pPr>
      <w:r>
        <w:br w:type="column"/>
      </w:r>
      <w:r>
        <w:rPr>
          <w:rFonts w:ascii="Arial" w:eastAsia="Arial" w:hAnsi="Arial" w:cs="Arial"/>
          <w:b/>
          <w:smallCaps/>
          <w:color w:val="000000"/>
          <w:sz w:val="24"/>
          <w:szCs w:val="24"/>
        </w:rPr>
        <w:lastRenderedPageBreak/>
        <w:t xml:space="preserve">TÍTULO DO TRABALHO TODAS EM MAIÚSCULAS </w:t>
      </w:r>
    </w:p>
    <w:p w:rsidR="007A1EAC" w:rsidRDefault="007A1EAC">
      <w:pPr>
        <w:jc w:val="center"/>
        <w:rPr>
          <w:rFonts w:ascii="Arial" w:eastAsia="Arial" w:hAnsi="Arial" w:cs="Arial"/>
        </w:rPr>
      </w:pPr>
    </w:p>
    <w:p w:rsidR="007A1EAC" w:rsidRDefault="00F07B47">
      <w:pPr>
        <w:jc w:val="center"/>
        <w:rPr>
          <w:rFonts w:ascii="Arial" w:eastAsia="Arial" w:hAnsi="Arial" w:cs="Arial"/>
        </w:rPr>
      </w:pPr>
      <w:r>
        <w:rPr>
          <w:rFonts w:ascii="Arial" w:eastAsia="Arial" w:hAnsi="Arial" w:cs="Arial"/>
          <w:b/>
        </w:rPr>
        <w:t>TÍTULO EM LÍNGUA ESTRANGEIRA</w:t>
      </w:r>
    </w:p>
    <w:p w:rsidR="007A1EAC" w:rsidRDefault="007A1EAC">
      <w:pPr>
        <w:pBdr>
          <w:top w:val="nil"/>
          <w:left w:val="nil"/>
          <w:bottom w:val="nil"/>
          <w:right w:val="nil"/>
          <w:between w:val="nil"/>
        </w:pBdr>
        <w:rPr>
          <w:rFonts w:ascii="Arial" w:eastAsia="Arial" w:hAnsi="Arial" w:cs="Arial"/>
          <w:color w:val="000000"/>
        </w:rPr>
      </w:pPr>
    </w:p>
    <w:p w:rsidR="007A1EAC" w:rsidRDefault="00F07B47">
      <w:pPr>
        <w:jc w:val="right"/>
        <w:rPr>
          <w:rFonts w:ascii="Arial" w:eastAsia="Arial" w:hAnsi="Arial" w:cs="Arial"/>
        </w:rPr>
      </w:pPr>
      <w:r>
        <w:rPr>
          <w:rFonts w:ascii="Arial" w:eastAsia="Arial" w:hAnsi="Arial" w:cs="Arial"/>
          <w:b/>
        </w:rPr>
        <w:t>ESPAÇO RESERVARDO (NÃO INCLUIR TEXTO)</w:t>
      </w:r>
    </w:p>
    <w:p w:rsidR="007A1EAC" w:rsidRDefault="00F07B47">
      <w:pPr>
        <w:jc w:val="right"/>
        <w:rPr>
          <w:rFonts w:ascii="Arial" w:eastAsia="Arial" w:hAnsi="Arial" w:cs="Arial"/>
        </w:rPr>
      </w:pPr>
      <w:r>
        <w:rPr>
          <w:rFonts w:ascii="Arial" w:eastAsia="Arial" w:hAnsi="Arial" w:cs="Arial"/>
        </w:rPr>
        <w:t>XXXXXXXX</w:t>
      </w:r>
    </w:p>
    <w:p w:rsidR="007A1EAC" w:rsidRDefault="00F07B47">
      <w:pPr>
        <w:jc w:val="right"/>
        <w:rPr>
          <w:rFonts w:ascii="Arial" w:eastAsia="Arial" w:hAnsi="Arial" w:cs="Arial"/>
        </w:rPr>
      </w:pPr>
      <w:r>
        <w:rPr>
          <w:rFonts w:ascii="Arial" w:eastAsia="Arial" w:hAnsi="Arial" w:cs="Arial"/>
          <w:b/>
        </w:rPr>
        <w:t>ESPAÇO RESERVARDO (NÃO INCLUIR TEXTO)</w:t>
      </w:r>
    </w:p>
    <w:p w:rsidR="007A1EAC" w:rsidRDefault="00F07B47">
      <w:pPr>
        <w:jc w:val="right"/>
        <w:rPr>
          <w:rFonts w:ascii="Arial" w:eastAsia="Arial" w:hAnsi="Arial" w:cs="Arial"/>
        </w:rPr>
      </w:pPr>
      <w:r>
        <w:rPr>
          <w:rFonts w:ascii="Arial" w:eastAsia="Arial" w:hAnsi="Arial" w:cs="Arial"/>
        </w:rPr>
        <w:t>XXXXXXXX</w:t>
      </w:r>
    </w:p>
    <w:p w:rsidR="007A1EAC" w:rsidRDefault="00F07B47">
      <w:pPr>
        <w:jc w:val="right"/>
        <w:rPr>
          <w:rFonts w:ascii="Arial" w:eastAsia="Arial" w:hAnsi="Arial" w:cs="Arial"/>
        </w:rPr>
      </w:pPr>
      <w:r>
        <w:rPr>
          <w:rFonts w:ascii="Arial" w:eastAsia="Arial" w:hAnsi="Arial" w:cs="Arial"/>
          <w:b/>
        </w:rPr>
        <w:t>ESPAÇO RESERVARDO (NÃO INCLUIR TEXTO)</w:t>
      </w:r>
    </w:p>
    <w:p w:rsidR="007A1EAC" w:rsidRDefault="00F07B47">
      <w:pPr>
        <w:jc w:val="right"/>
        <w:rPr>
          <w:rFonts w:ascii="Arial" w:eastAsia="Arial" w:hAnsi="Arial" w:cs="Arial"/>
        </w:rPr>
      </w:pPr>
      <w:r>
        <w:rPr>
          <w:rFonts w:ascii="Arial" w:eastAsia="Arial" w:hAnsi="Arial" w:cs="Arial"/>
        </w:rPr>
        <w:t>XXXXXXXX</w:t>
      </w:r>
    </w:p>
    <w:p w:rsidR="007A1EAC" w:rsidRDefault="00F07B47">
      <w:pPr>
        <w:jc w:val="right"/>
        <w:rPr>
          <w:rFonts w:ascii="Arial" w:eastAsia="Arial" w:hAnsi="Arial" w:cs="Arial"/>
        </w:rPr>
      </w:pPr>
      <w:r>
        <w:rPr>
          <w:rFonts w:ascii="Arial" w:eastAsia="Arial" w:hAnsi="Arial" w:cs="Arial"/>
          <w:b/>
        </w:rPr>
        <w:t>ESPAÇO RESERVARDO (NÃO INCLUIR TEXTO)</w:t>
      </w:r>
    </w:p>
    <w:p w:rsidR="007A1EAC" w:rsidRDefault="00F07B47">
      <w:pPr>
        <w:jc w:val="right"/>
        <w:rPr>
          <w:rFonts w:ascii="Arial" w:eastAsia="Arial" w:hAnsi="Arial" w:cs="Arial"/>
        </w:rPr>
      </w:pPr>
      <w:r>
        <w:rPr>
          <w:rFonts w:ascii="Arial" w:eastAsia="Arial" w:hAnsi="Arial" w:cs="Arial"/>
        </w:rPr>
        <w:t>XXXXXX</w:t>
      </w:r>
      <w:r>
        <w:rPr>
          <w:rFonts w:ascii="Arial" w:eastAsia="Arial" w:hAnsi="Arial" w:cs="Arial"/>
        </w:rPr>
        <w:t>XX</w:t>
      </w:r>
    </w:p>
    <w:p w:rsidR="007A1EAC" w:rsidRDefault="00F07B47">
      <w:pPr>
        <w:jc w:val="right"/>
        <w:rPr>
          <w:rFonts w:ascii="Arial" w:eastAsia="Arial" w:hAnsi="Arial" w:cs="Arial"/>
        </w:rPr>
      </w:pPr>
      <w:r>
        <w:rPr>
          <w:rFonts w:ascii="Arial" w:eastAsia="Arial" w:hAnsi="Arial" w:cs="Arial"/>
          <w:b/>
        </w:rPr>
        <w:t>ESPAÇO RESERVARDO (NÃO INCLUIR TEXTO)</w:t>
      </w:r>
    </w:p>
    <w:p w:rsidR="007A1EAC" w:rsidRDefault="00F07B47">
      <w:pPr>
        <w:jc w:val="right"/>
        <w:rPr>
          <w:rFonts w:ascii="Arial" w:eastAsia="Arial" w:hAnsi="Arial" w:cs="Arial"/>
        </w:rPr>
      </w:pPr>
      <w:r>
        <w:rPr>
          <w:rFonts w:ascii="Arial" w:eastAsia="Arial" w:hAnsi="Arial" w:cs="Arial"/>
        </w:rPr>
        <w:t>XXXXXXXX</w:t>
      </w:r>
    </w:p>
    <w:p w:rsidR="007A1EAC" w:rsidRDefault="007A1EAC">
      <w:pPr>
        <w:rPr>
          <w:rFonts w:ascii="Arial" w:eastAsia="Arial" w:hAnsi="Arial" w:cs="Arial"/>
        </w:rPr>
      </w:pPr>
    </w:p>
    <w:p w:rsidR="007A1EAC" w:rsidRDefault="00F07B47">
      <w:pPr>
        <w:rPr>
          <w:rFonts w:ascii="Arial" w:eastAsia="Arial" w:hAnsi="Arial" w:cs="Arial"/>
          <w:sz w:val="24"/>
          <w:szCs w:val="24"/>
        </w:rPr>
      </w:pPr>
      <w:r>
        <w:rPr>
          <w:rFonts w:ascii="Arial" w:eastAsia="Arial" w:hAnsi="Arial" w:cs="Arial"/>
          <w:b/>
          <w:sz w:val="24"/>
          <w:szCs w:val="24"/>
        </w:rPr>
        <w:t>RESUMO</w:t>
      </w:r>
    </w:p>
    <w:p w:rsidR="007A1EAC" w:rsidRDefault="00F07B4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 resumo deve constituir-se num texto redigido de forma cursiva (sem parágrafos e com no mínimo 100 e no máximo 250 palavras), conciso e objetivo, respeitando a estrutura do original e reproduzindo </w:t>
      </w:r>
      <w:r>
        <w:rPr>
          <w:rFonts w:ascii="Arial" w:eastAsia="Arial" w:hAnsi="Arial" w:cs="Arial"/>
          <w:color w:val="000000"/>
        </w:rPr>
        <w:t>apenas as informações mais significativas, como: objetivos, metodologia de pesquisa, descobertas, e conclusões. Limita-se a um parágrafo, devendo incluir palavras representativas do assunto (palavras-chave). Deve-se evitar, no resumo: abreviaturas, símbolo</w:t>
      </w:r>
      <w:r>
        <w:rPr>
          <w:rFonts w:ascii="Arial" w:eastAsia="Arial" w:hAnsi="Arial" w:cs="Arial"/>
          <w:color w:val="000000"/>
        </w:rPr>
        <w:t>s, fórmulas, diagramas e notas de rodapé que não sejam absolutamente necessários à sua compreensão, bem como comentários, críticas e julgamento pessoal; palavras e/ou expressões supérfluas. No resumo deve constar breve exposição do tema, objetivo principal</w:t>
      </w:r>
      <w:r>
        <w:rPr>
          <w:rFonts w:ascii="Arial" w:eastAsia="Arial" w:hAnsi="Arial" w:cs="Arial"/>
          <w:color w:val="000000"/>
        </w:rPr>
        <w:t xml:space="preserve"> da pesquisa, método utilizado e síntese dos resultados.</w:t>
      </w:r>
    </w:p>
    <w:p w:rsidR="007A1EAC" w:rsidRPr="00E84550" w:rsidRDefault="00F07B47">
      <w:pPr>
        <w:pBdr>
          <w:top w:val="nil"/>
          <w:left w:val="nil"/>
          <w:bottom w:val="nil"/>
          <w:right w:val="nil"/>
          <w:between w:val="nil"/>
        </w:pBdr>
        <w:rPr>
          <w:rFonts w:ascii="Arial" w:eastAsia="Arial" w:hAnsi="Arial" w:cs="Arial"/>
          <w:color w:val="000000"/>
          <w:lang w:val="en-US"/>
        </w:rPr>
      </w:pPr>
      <w:r>
        <w:rPr>
          <w:rFonts w:ascii="Arial" w:eastAsia="Arial" w:hAnsi="Arial" w:cs="Arial"/>
          <w:b/>
          <w:color w:val="000000"/>
        </w:rPr>
        <w:t>Palavras-chave:</w:t>
      </w:r>
      <w:r>
        <w:rPr>
          <w:rFonts w:ascii="Arial" w:eastAsia="Arial" w:hAnsi="Arial" w:cs="Arial"/>
          <w:color w:val="000000"/>
        </w:rPr>
        <w:t xml:space="preserve"> Lista de palavras-chave. Separadas por ponto. Letra inicial maiúscula. </w:t>
      </w:r>
      <w:r w:rsidRPr="00E84550">
        <w:rPr>
          <w:rFonts w:ascii="Arial" w:eastAsia="Arial" w:hAnsi="Arial" w:cs="Arial"/>
          <w:color w:val="000000"/>
          <w:lang w:val="en-US"/>
        </w:rPr>
        <w:t>De três a cinco palavras-chave.</w:t>
      </w:r>
    </w:p>
    <w:p w:rsidR="007A1EAC" w:rsidRPr="00E84550" w:rsidRDefault="00F07B47">
      <w:pPr>
        <w:pBdr>
          <w:top w:val="nil"/>
          <w:left w:val="nil"/>
          <w:bottom w:val="nil"/>
          <w:right w:val="nil"/>
          <w:between w:val="nil"/>
        </w:pBdr>
        <w:rPr>
          <w:rFonts w:ascii="Arial" w:eastAsia="Arial" w:hAnsi="Arial" w:cs="Arial"/>
          <w:color w:val="000000"/>
          <w:lang w:val="en-US"/>
        </w:rPr>
      </w:pPr>
      <w:r w:rsidRPr="00E84550">
        <w:rPr>
          <w:rFonts w:ascii="Arial" w:eastAsia="Arial" w:hAnsi="Arial" w:cs="Arial"/>
          <w:color w:val="000000"/>
          <w:lang w:val="en-US"/>
        </w:rPr>
        <w:t>_____________________________________</w:t>
      </w:r>
    </w:p>
    <w:p w:rsidR="007A1EAC" w:rsidRPr="00E84550" w:rsidRDefault="007A1EAC">
      <w:pPr>
        <w:rPr>
          <w:rFonts w:ascii="Arial" w:eastAsia="Arial" w:hAnsi="Arial" w:cs="Arial"/>
          <w:lang w:val="en-US"/>
        </w:rPr>
      </w:pPr>
    </w:p>
    <w:p w:rsidR="007A1EAC" w:rsidRPr="00E84550" w:rsidRDefault="00F07B47">
      <w:pPr>
        <w:rPr>
          <w:rFonts w:ascii="Arial" w:eastAsia="Arial" w:hAnsi="Arial" w:cs="Arial"/>
          <w:sz w:val="24"/>
          <w:szCs w:val="24"/>
          <w:lang w:val="en-US"/>
        </w:rPr>
      </w:pPr>
      <w:r w:rsidRPr="00E84550">
        <w:rPr>
          <w:rFonts w:ascii="Arial" w:eastAsia="Arial" w:hAnsi="Arial" w:cs="Arial"/>
          <w:b/>
          <w:sz w:val="24"/>
          <w:szCs w:val="24"/>
          <w:lang w:val="en-US"/>
        </w:rPr>
        <w:t>ABSTRACT</w:t>
      </w:r>
    </w:p>
    <w:p w:rsidR="007A1EAC" w:rsidRPr="00E84550" w:rsidRDefault="00F07B4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212121"/>
          <w:lang w:val="en-US"/>
        </w:rPr>
      </w:pPr>
      <w:r w:rsidRPr="00E84550">
        <w:rPr>
          <w:rFonts w:ascii="Arial" w:eastAsia="Arial" w:hAnsi="Arial" w:cs="Arial"/>
          <w:color w:val="000000"/>
          <w:lang w:val="en-US"/>
        </w:rPr>
        <w:t xml:space="preserve">The abstract should be written in just one paragraph (usually between 100 and 250 words) using an objective and concise discourse with respect to the original article’s content and structure. It is relevant condensed peace of information that reflects the </w:t>
      </w:r>
      <w:r w:rsidRPr="00E84550">
        <w:rPr>
          <w:rFonts w:ascii="Arial" w:eastAsia="Arial" w:hAnsi="Arial" w:cs="Arial"/>
          <w:color w:val="000000"/>
          <w:lang w:val="en-US"/>
        </w:rPr>
        <w:t>article’s significant information, i.e., research goals, methodology, tests and results, insights and conclusions. The abstract paragraph must show a direct association with the article keywords. It should not be confused with the introduction and must not</w:t>
      </w:r>
      <w:r w:rsidRPr="00E84550">
        <w:rPr>
          <w:rFonts w:ascii="Arial" w:eastAsia="Arial" w:hAnsi="Arial" w:cs="Arial"/>
          <w:color w:val="000000"/>
          <w:lang w:val="en-US"/>
        </w:rPr>
        <w:t xml:space="preserve"> contain abbreviations, symbols, formulas, diagrams, footnotes, references to literature or figures. Besides, the description of e personal criticism or points of view is not acceptable. </w:t>
      </w:r>
      <w:r w:rsidRPr="00E84550">
        <w:rPr>
          <w:rFonts w:ascii="Arial" w:eastAsia="Arial" w:hAnsi="Arial" w:cs="Arial"/>
          <w:color w:val="212121"/>
          <w:lang w:val="en-US"/>
        </w:rPr>
        <w:t>The abstract should include a brief presentation of the theme, main o</w:t>
      </w:r>
      <w:r w:rsidRPr="00E84550">
        <w:rPr>
          <w:rFonts w:ascii="Arial" w:eastAsia="Arial" w:hAnsi="Arial" w:cs="Arial"/>
          <w:color w:val="212121"/>
          <w:lang w:val="en-US"/>
        </w:rPr>
        <w:t>bjective of the research, method used and synthesis of results.</w:t>
      </w:r>
    </w:p>
    <w:p w:rsidR="007A1EAC" w:rsidRPr="00E84550" w:rsidRDefault="00F07B47">
      <w:pPr>
        <w:pBdr>
          <w:top w:val="nil"/>
          <w:left w:val="nil"/>
          <w:bottom w:val="nil"/>
          <w:right w:val="nil"/>
          <w:between w:val="nil"/>
        </w:pBdr>
        <w:rPr>
          <w:rFonts w:ascii="Arial" w:eastAsia="Arial" w:hAnsi="Arial" w:cs="Arial"/>
          <w:color w:val="000000"/>
          <w:lang w:val="en-US"/>
        </w:rPr>
      </w:pPr>
      <w:r w:rsidRPr="00E84550">
        <w:rPr>
          <w:rFonts w:ascii="Arial" w:eastAsia="Arial" w:hAnsi="Arial" w:cs="Arial"/>
          <w:b/>
          <w:color w:val="000000"/>
          <w:lang w:val="en-US"/>
        </w:rPr>
        <w:t>Keywords:</w:t>
      </w:r>
      <w:r w:rsidRPr="00E84550">
        <w:rPr>
          <w:rFonts w:ascii="Arial" w:eastAsia="Arial" w:hAnsi="Arial" w:cs="Arial"/>
          <w:color w:val="000000"/>
          <w:lang w:val="en-US"/>
        </w:rPr>
        <w:t xml:space="preserve"> Keyword list. Separated by semicolons. Initial capital letter. From three to five keywords.</w:t>
      </w:r>
    </w:p>
    <w:p w:rsidR="007A1EAC" w:rsidRPr="00E84550" w:rsidRDefault="007A1EAC">
      <w:pPr>
        <w:pBdr>
          <w:top w:val="nil"/>
          <w:left w:val="nil"/>
          <w:bottom w:val="nil"/>
          <w:right w:val="nil"/>
          <w:between w:val="nil"/>
        </w:pBdr>
        <w:ind w:left="567"/>
        <w:rPr>
          <w:rFonts w:ascii="Arial" w:eastAsia="Arial" w:hAnsi="Arial" w:cs="Arial"/>
          <w:color w:val="000000"/>
          <w:sz w:val="24"/>
          <w:szCs w:val="24"/>
          <w:lang w:val="en-US"/>
        </w:rPr>
        <w:sectPr w:rsidR="007A1EAC" w:rsidRPr="00E84550">
          <w:headerReference w:type="even" r:id="rId8"/>
          <w:headerReference w:type="default" r:id="rId9"/>
          <w:footerReference w:type="even" r:id="rId10"/>
          <w:footerReference w:type="default" r:id="rId11"/>
          <w:pgSz w:w="11909" w:h="16834"/>
          <w:pgMar w:top="1135" w:right="852" w:bottom="1152" w:left="1134" w:header="0" w:footer="567" w:gutter="0"/>
          <w:pgNumType w:start="1"/>
          <w:cols w:num="2" w:space="720" w:equalWidth="0">
            <w:col w:w="4760" w:space="403"/>
            <w:col w:w="4760" w:space="0"/>
          </w:cols>
        </w:sectPr>
      </w:pPr>
    </w:p>
    <w:p w:rsidR="007A1EAC" w:rsidRPr="00E84550" w:rsidRDefault="007A1EAC">
      <w:pPr>
        <w:pBdr>
          <w:top w:val="nil"/>
          <w:left w:val="nil"/>
          <w:bottom w:val="nil"/>
          <w:right w:val="nil"/>
          <w:between w:val="nil"/>
        </w:pBdr>
        <w:spacing w:before="60" w:after="60" w:line="360" w:lineRule="auto"/>
        <w:rPr>
          <w:rFonts w:ascii="Book Antiqua" w:eastAsia="Book Antiqua" w:hAnsi="Book Antiqua" w:cs="Book Antiqua"/>
          <w:color w:val="000000"/>
          <w:sz w:val="22"/>
          <w:szCs w:val="22"/>
          <w:lang w:val="en-US"/>
        </w:rPr>
      </w:pPr>
    </w:p>
    <w:p w:rsidR="007A1EAC" w:rsidRPr="00E84550" w:rsidRDefault="007A1EAC">
      <w:pPr>
        <w:pBdr>
          <w:top w:val="nil"/>
          <w:left w:val="nil"/>
          <w:bottom w:val="nil"/>
          <w:right w:val="nil"/>
          <w:between w:val="nil"/>
        </w:pBdr>
        <w:spacing w:before="60" w:after="60" w:line="360" w:lineRule="auto"/>
        <w:ind w:left="567" w:firstLine="851"/>
        <w:rPr>
          <w:rFonts w:ascii="Book Antiqua" w:eastAsia="Book Antiqua" w:hAnsi="Book Antiqua" w:cs="Book Antiqua"/>
          <w:color w:val="000000"/>
          <w:sz w:val="22"/>
          <w:szCs w:val="22"/>
          <w:lang w:val="en-US"/>
        </w:rPr>
      </w:pPr>
    </w:p>
    <w:p w:rsidR="007A1EAC" w:rsidRPr="00E84550" w:rsidRDefault="007A1EAC">
      <w:pPr>
        <w:pBdr>
          <w:top w:val="nil"/>
          <w:left w:val="nil"/>
          <w:bottom w:val="nil"/>
          <w:right w:val="nil"/>
          <w:between w:val="nil"/>
        </w:pBdr>
        <w:spacing w:before="60" w:after="60" w:line="360" w:lineRule="auto"/>
        <w:ind w:left="567" w:firstLine="851"/>
        <w:rPr>
          <w:rFonts w:ascii="Book Antiqua" w:eastAsia="Book Antiqua" w:hAnsi="Book Antiqua" w:cs="Book Antiqua"/>
          <w:color w:val="000000"/>
          <w:sz w:val="22"/>
          <w:szCs w:val="22"/>
          <w:lang w:val="en-US"/>
        </w:rPr>
      </w:pPr>
    </w:p>
    <w:p w:rsidR="007A1EAC" w:rsidRDefault="00F07B47">
      <w:pPr>
        <w:keepNext/>
        <w:pBdr>
          <w:top w:val="nil"/>
          <w:left w:val="nil"/>
          <w:bottom w:val="nil"/>
          <w:right w:val="nil"/>
          <w:between w:val="nil"/>
        </w:pBdr>
        <w:spacing w:before="120" w:after="280"/>
        <w:ind w:left="567" w:hanging="567"/>
        <w:rPr>
          <w:rFonts w:ascii="Arial" w:eastAsia="Arial" w:hAnsi="Arial" w:cs="Arial"/>
          <w:b/>
          <w:smallCaps/>
          <w:color w:val="000000"/>
          <w:sz w:val="24"/>
          <w:szCs w:val="24"/>
        </w:rPr>
      </w:pPr>
      <w:r>
        <w:rPr>
          <w:rFonts w:ascii="Arial" w:eastAsia="Arial" w:hAnsi="Arial" w:cs="Arial"/>
          <w:b/>
          <w:smallCaps/>
          <w:color w:val="000000"/>
          <w:sz w:val="24"/>
          <w:szCs w:val="24"/>
        </w:rPr>
        <w:t>1 INTRODUÇÃO</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A intenção deste template é padronizar a formatação dos artigos encaminhados à Revista Intrépido Direito, com vistas a melhorar a qualidade dos trabalhos, buscando a excelência na publicação científica. Assim, tais padrões estão adequados às revistas e aos</w:t>
      </w:r>
      <w:r>
        <w:rPr>
          <w:rFonts w:ascii="Arial" w:eastAsia="Arial" w:hAnsi="Arial" w:cs="Arial"/>
          <w:color w:val="000000"/>
          <w:sz w:val="24"/>
          <w:szCs w:val="24"/>
        </w:rPr>
        <w:t xml:space="preserve"> critérios de indexação da base SciELO (</w:t>
      </w:r>
      <w:r>
        <w:rPr>
          <w:rFonts w:ascii="Arial" w:eastAsia="Arial" w:hAnsi="Arial" w:cs="Arial"/>
          <w:i/>
          <w:color w:val="000000"/>
          <w:sz w:val="24"/>
          <w:szCs w:val="24"/>
        </w:rPr>
        <w:t>Scientific Electronic Library Online</w:t>
      </w:r>
      <w:r>
        <w:rPr>
          <w:rFonts w:ascii="Arial" w:eastAsia="Arial" w:hAnsi="Arial" w:cs="Arial"/>
          <w:color w:val="000000"/>
          <w:sz w:val="24"/>
          <w:szCs w:val="24"/>
        </w:rPr>
        <w:t xml:space="preserve">). </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Este plano de ação tem como objetivos principais:</w:t>
      </w:r>
    </w:p>
    <w:p w:rsidR="007A1EAC" w:rsidRDefault="00F07B47">
      <w:pPr>
        <w:widowControl w:val="0"/>
        <w:numPr>
          <w:ilvl w:val="0"/>
          <w:numId w:val="1"/>
        </w:numPr>
        <w:pBdr>
          <w:top w:val="nil"/>
          <w:left w:val="nil"/>
          <w:bottom w:val="nil"/>
          <w:right w:val="nil"/>
          <w:between w:val="nil"/>
        </w:pBdr>
        <w:tabs>
          <w:tab w:val="left" w:pos="2127"/>
          <w:tab w:val="left" w:pos="1134"/>
        </w:tabs>
        <w:spacing w:before="60" w:after="60" w:line="360" w:lineRule="auto"/>
        <w:ind w:left="1134" w:hanging="283"/>
        <w:rPr>
          <w:sz w:val="24"/>
          <w:szCs w:val="24"/>
        </w:rPr>
      </w:pPr>
      <w:r>
        <w:rPr>
          <w:rFonts w:ascii="Arial" w:eastAsia="Arial" w:hAnsi="Arial" w:cs="Arial"/>
          <w:color w:val="000000"/>
          <w:sz w:val="24"/>
          <w:szCs w:val="24"/>
        </w:rPr>
        <w:t>Facilitar a correção dos textos.</w:t>
      </w:r>
    </w:p>
    <w:p w:rsidR="007A1EAC" w:rsidRDefault="00F07B47">
      <w:pPr>
        <w:widowControl w:val="0"/>
        <w:numPr>
          <w:ilvl w:val="0"/>
          <w:numId w:val="1"/>
        </w:numPr>
        <w:pBdr>
          <w:top w:val="nil"/>
          <w:left w:val="nil"/>
          <w:bottom w:val="nil"/>
          <w:right w:val="nil"/>
          <w:between w:val="nil"/>
        </w:pBdr>
        <w:tabs>
          <w:tab w:val="left" w:pos="2127"/>
          <w:tab w:val="left" w:pos="1134"/>
        </w:tabs>
        <w:spacing w:before="60" w:after="60" w:line="360" w:lineRule="auto"/>
        <w:ind w:left="1134" w:hanging="283"/>
        <w:rPr>
          <w:sz w:val="24"/>
          <w:szCs w:val="24"/>
        </w:rPr>
      </w:pPr>
      <w:r>
        <w:rPr>
          <w:rFonts w:ascii="Arial" w:eastAsia="Arial" w:hAnsi="Arial" w:cs="Arial"/>
          <w:color w:val="000000"/>
          <w:sz w:val="24"/>
          <w:szCs w:val="24"/>
        </w:rPr>
        <w:t xml:space="preserve">Auxiliar o autor no processo de formatação. </w:t>
      </w:r>
    </w:p>
    <w:p w:rsidR="007A1EAC" w:rsidRDefault="00F07B47">
      <w:pPr>
        <w:widowControl w:val="0"/>
        <w:numPr>
          <w:ilvl w:val="0"/>
          <w:numId w:val="1"/>
        </w:numPr>
        <w:pBdr>
          <w:top w:val="nil"/>
          <w:left w:val="nil"/>
          <w:bottom w:val="nil"/>
          <w:right w:val="nil"/>
          <w:between w:val="nil"/>
        </w:pBdr>
        <w:tabs>
          <w:tab w:val="left" w:pos="2127"/>
          <w:tab w:val="left" w:pos="1134"/>
        </w:tabs>
        <w:spacing w:before="60" w:after="60" w:line="360" w:lineRule="auto"/>
        <w:ind w:left="1134" w:hanging="283"/>
        <w:rPr>
          <w:sz w:val="24"/>
          <w:szCs w:val="24"/>
        </w:rPr>
      </w:pPr>
      <w:r>
        <w:rPr>
          <w:rFonts w:ascii="Arial" w:eastAsia="Arial" w:hAnsi="Arial" w:cs="Arial"/>
          <w:color w:val="000000"/>
          <w:sz w:val="24"/>
          <w:szCs w:val="24"/>
        </w:rPr>
        <w:t>Adequação da periodicidade das publicações aos c</w:t>
      </w:r>
      <w:r>
        <w:rPr>
          <w:rFonts w:ascii="Arial" w:eastAsia="Arial" w:hAnsi="Arial" w:cs="Arial"/>
          <w:color w:val="000000"/>
          <w:sz w:val="24"/>
          <w:szCs w:val="24"/>
        </w:rPr>
        <w:t>ritérios SciELO.</w:t>
      </w:r>
    </w:p>
    <w:p w:rsidR="007A1EAC" w:rsidRDefault="00F07B47">
      <w:pPr>
        <w:widowControl w:val="0"/>
        <w:numPr>
          <w:ilvl w:val="0"/>
          <w:numId w:val="1"/>
        </w:numPr>
        <w:pBdr>
          <w:top w:val="nil"/>
          <w:left w:val="nil"/>
          <w:bottom w:val="nil"/>
          <w:right w:val="nil"/>
          <w:between w:val="nil"/>
        </w:pBdr>
        <w:tabs>
          <w:tab w:val="left" w:pos="2127"/>
          <w:tab w:val="left" w:pos="1134"/>
        </w:tabs>
        <w:spacing w:before="60" w:after="60" w:line="360" w:lineRule="auto"/>
        <w:ind w:left="1134" w:hanging="283"/>
        <w:rPr>
          <w:sz w:val="24"/>
          <w:szCs w:val="24"/>
        </w:rPr>
      </w:pPr>
      <w:r>
        <w:rPr>
          <w:rFonts w:ascii="Arial" w:eastAsia="Arial" w:hAnsi="Arial" w:cs="Arial"/>
          <w:color w:val="000000"/>
          <w:sz w:val="24"/>
          <w:szCs w:val="24"/>
        </w:rPr>
        <w:t xml:space="preserve">Padronizar o estilo e </w:t>
      </w:r>
      <w:r>
        <w:rPr>
          <w:rFonts w:ascii="Arial" w:eastAsia="Arial" w:hAnsi="Arial" w:cs="Arial"/>
          <w:i/>
          <w:color w:val="000000"/>
          <w:sz w:val="24"/>
          <w:szCs w:val="24"/>
        </w:rPr>
        <w:t>layout</w:t>
      </w:r>
      <w:r>
        <w:rPr>
          <w:rFonts w:ascii="Arial" w:eastAsia="Arial" w:hAnsi="Arial" w:cs="Arial"/>
          <w:color w:val="000000"/>
          <w:sz w:val="24"/>
          <w:szCs w:val="24"/>
        </w:rPr>
        <w:t xml:space="preserve"> da revista (capas, logotipos, diagramação e conteúdo).</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 xml:space="preserve">Para atender o objetivo de padronização de estilo e </w:t>
      </w:r>
      <w:r>
        <w:rPr>
          <w:rFonts w:ascii="Arial" w:eastAsia="Arial" w:hAnsi="Arial" w:cs="Arial"/>
          <w:i/>
          <w:color w:val="000000"/>
          <w:sz w:val="24"/>
          <w:szCs w:val="24"/>
        </w:rPr>
        <w:t>layout</w:t>
      </w:r>
      <w:r>
        <w:rPr>
          <w:rFonts w:ascii="Arial" w:eastAsia="Arial" w:hAnsi="Arial" w:cs="Arial"/>
          <w:color w:val="000000"/>
          <w:sz w:val="24"/>
          <w:szCs w:val="24"/>
        </w:rPr>
        <w:t>, apresenta-se neste documento o modelo de formatação de artigo científico criado para o programa</w:t>
      </w:r>
      <w:r>
        <w:rPr>
          <w:rFonts w:ascii="Arial" w:eastAsia="Arial" w:hAnsi="Arial" w:cs="Arial"/>
          <w:color w:val="000000"/>
          <w:sz w:val="24"/>
          <w:szCs w:val="24"/>
        </w:rPr>
        <w:t xml:space="preserve"> </w:t>
      </w:r>
      <w:r>
        <w:rPr>
          <w:rFonts w:ascii="Arial" w:eastAsia="Arial" w:hAnsi="Arial" w:cs="Arial"/>
          <w:i/>
          <w:color w:val="000000"/>
          <w:sz w:val="24"/>
          <w:szCs w:val="24"/>
        </w:rPr>
        <w:t>Microsoft Word</w:t>
      </w:r>
      <w:r>
        <w:rPr>
          <w:rFonts w:ascii="Arial" w:eastAsia="Arial" w:hAnsi="Arial" w:cs="Arial"/>
          <w:color w:val="000000"/>
          <w:sz w:val="24"/>
          <w:szCs w:val="24"/>
        </w:rPr>
        <w:t xml:space="preserve">. Portanto, os artigos prontos devem ser submetidos utilizando o padrão descrito neste documento. </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As normas de publicação da Revista, disponíveis no site &lt;&gt; estão embutidas nos formatos apresentados neste modelo. Vale lembrar que os artigos</w:t>
      </w:r>
      <w:r>
        <w:rPr>
          <w:rFonts w:ascii="Arial" w:eastAsia="Arial" w:hAnsi="Arial" w:cs="Arial"/>
          <w:color w:val="000000"/>
          <w:sz w:val="24"/>
          <w:szCs w:val="24"/>
        </w:rPr>
        <w:t xml:space="preserve"> serão submetidos à avaliação dos membros do Conselho Editorial da Revista e de pareceristas </w:t>
      </w:r>
      <w:r>
        <w:rPr>
          <w:rFonts w:ascii="Arial" w:eastAsia="Arial" w:hAnsi="Arial" w:cs="Arial"/>
          <w:i/>
          <w:color w:val="000000"/>
          <w:sz w:val="24"/>
          <w:szCs w:val="24"/>
        </w:rPr>
        <w:t>ad hoc</w:t>
      </w:r>
      <w:r>
        <w:rPr>
          <w:rFonts w:ascii="Arial" w:eastAsia="Arial" w:hAnsi="Arial" w:cs="Arial"/>
          <w:color w:val="000000"/>
          <w:sz w:val="24"/>
          <w:szCs w:val="24"/>
        </w:rPr>
        <w:t xml:space="preserve">. </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Se necessário, os artigos serão encaminhados novamente aos autores para revisão. A versão final do artigo será disponibilizada no site da revista no forma</w:t>
      </w:r>
      <w:r>
        <w:rPr>
          <w:rFonts w:ascii="Arial" w:eastAsia="Arial" w:hAnsi="Arial" w:cs="Arial"/>
          <w:color w:val="000000"/>
          <w:sz w:val="24"/>
          <w:szCs w:val="24"/>
        </w:rPr>
        <w:t xml:space="preserve">to </w:t>
      </w:r>
      <w:r>
        <w:rPr>
          <w:rFonts w:ascii="Arial" w:eastAsia="Arial" w:hAnsi="Arial" w:cs="Arial"/>
          <w:i/>
          <w:color w:val="000000"/>
          <w:sz w:val="24"/>
          <w:szCs w:val="24"/>
        </w:rPr>
        <w:t>Portable Document Format</w:t>
      </w:r>
      <w:r>
        <w:rPr>
          <w:rFonts w:ascii="Arial" w:eastAsia="Arial" w:hAnsi="Arial" w:cs="Arial"/>
          <w:color w:val="000000"/>
          <w:sz w:val="24"/>
          <w:szCs w:val="24"/>
        </w:rPr>
        <w:t xml:space="preserve"> (PDF).</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A adoção de um modelo para os artigos possui benefícios que vão além da simplificação do trabalho dos autores. Uma vez que a equipe editorial da revista receba os artigos prontos, ou com baixos índices de inconformidades,</w:t>
      </w:r>
      <w:r>
        <w:rPr>
          <w:rFonts w:ascii="Arial" w:eastAsia="Arial" w:hAnsi="Arial" w:cs="Arial"/>
          <w:color w:val="000000"/>
          <w:sz w:val="24"/>
          <w:szCs w:val="24"/>
        </w:rPr>
        <w:t xml:space="preserve"> reduz-se consideravelmente o prazo de editoração, permitindo adequar a periodicidade das edições às normas de publicação acadêmica. </w:t>
      </w:r>
    </w:p>
    <w:p w:rsidR="007A1EAC" w:rsidRDefault="00F07B47">
      <w:pPr>
        <w:keepNext/>
        <w:pBdr>
          <w:top w:val="nil"/>
          <w:left w:val="nil"/>
          <w:bottom w:val="nil"/>
          <w:right w:val="nil"/>
          <w:between w:val="nil"/>
        </w:pBdr>
        <w:spacing w:before="280" w:after="480"/>
        <w:ind w:left="567" w:hanging="567"/>
        <w:rPr>
          <w:rFonts w:ascii="Arial" w:eastAsia="Arial" w:hAnsi="Arial" w:cs="Arial"/>
          <w:b/>
          <w:smallCaps/>
          <w:color w:val="000000"/>
          <w:sz w:val="24"/>
          <w:szCs w:val="24"/>
        </w:rPr>
      </w:pPr>
      <w:r>
        <w:rPr>
          <w:rFonts w:ascii="Arial" w:eastAsia="Arial" w:hAnsi="Arial" w:cs="Arial"/>
          <w:b/>
          <w:smallCaps/>
          <w:color w:val="000000"/>
          <w:sz w:val="24"/>
          <w:szCs w:val="24"/>
        </w:rPr>
        <w:t>2 REVISÃO DE LITERATURA</w:t>
      </w:r>
    </w:p>
    <w:p w:rsidR="007A1EAC" w:rsidRDefault="00F07B47">
      <w:pPr>
        <w:spacing w:before="60" w:after="60" w:line="360" w:lineRule="auto"/>
        <w:ind w:firstLine="851"/>
        <w:rPr>
          <w:rFonts w:ascii="Arial" w:eastAsia="Arial" w:hAnsi="Arial" w:cs="Arial"/>
          <w:sz w:val="24"/>
          <w:szCs w:val="24"/>
        </w:rPr>
      </w:pPr>
      <w:r>
        <w:rPr>
          <w:rFonts w:ascii="Arial" w:eastAsia="Arial" w:hAnsi="Arial" w:cs="Arial"/>
          <w:sz w:val="24"/>
          <w:szCs w:val="24"/>
        </w:rPr>
        <w:t xml:space="preserve">A Revista publica trabalhos inéditos relacionados à área do Direito de um modo geral, focando, a cada edição, temas pré-determinados pelo Conselho Editorial. Trata-se de </w:t>
      </w:r>
      <w:r>
        <w:rPr>
          <w:rFonts w:ascii="Arial" w:eastAsia="Arial" w:hAnsi="Arial" w:cs="Arial"/>
          <w:sz w:val="24"/>
          <w:szCs w:val="24"/>
        </w:rPr>
        <w:lastRenderedPageBreak/>
        <w:t xml:space="preserve">uma publicação anual, cujo objetivo é apresentar e discutir temas relacionados à área </w:t>
      </w:r>
      <w:r>
        <w:rPr>
          <w:rFonts w:ascii="Arial" w:eastAsia="Arial" w:hAnsi="Arial" w:cs="Arial"/>
          <w:sz w:val="24"/>
          <w:szCs w:val="24"/>
        </w:rPr>
        <w:t>do Direito, contribuindo com a pesquisa, produção e divulgação de conhecimentos científicos.</w:t>
      </w:r>
    </w:p>
    <w:p w:rsidR="007A1EAC" w:rsidRDefault="00F07B47">
      <w:pPr>
        <w:spacing w:before="60" w:after="60" w:line="360" w:lineRule="auto"/>
        <w:ind w:firstLine="851"/>
        <w:rPr>
          <w:rFonts w:ascii="Arial" w:eastAsia="Arial" w:hAnsi="Arial" w:cs="Arial"/>
          <w:sz w:val="24"/>
          <w:szCs w:val="24"/>
        </w:rPr>
      </w:pPr>
      <w:r>
        <w:rPr>
          <w:rFonts w:ascii="Arial" w:eastAsia="Arial" w:hAnsi="Arial" w:cs="Arial"/>
          <w:sz w:val="24"/>
          <w:szCs w:val="24"/>
        </w:rPr>
        <w:t>A revista é composta pelas seguintes seções:</w:t>
      </w:r>
    </w:p>
    <w:p w:rsidR="007A1EAC" w:rsidRDefault="00F07B47">
      <w:pPr>
        <w:numPr>
          <w:ilvl w:val="0"/>
          <w:numId w:val="2"/>
        </w:numPr>
        <w:spacing w:before="60" w:after="60" w:line="360" w:lineRule="auto"/>
        <w:ind w:left="1134" w:hanging="283"/>
        <w:rPr>
          <w:sz w:val="24"/>
          <w:szCs w:val="24"/>
        </w:rPr>
      </w:pPr>
      <w:r>
        <w:rPr>
          <w:rFonts w:ascii="Arial" w:eastAsia="Arial" w:hAnsi="Arial" w:cs="Arial"/>
          <w:b/>
          <w:sz w:val="24"/>
          <w:szCs w:val="24"/>
        </w:rPr>
        <w:t>Editorial:</w:t>
      </w:r>
      <w:r>
        <w:rPr>
          <w:rFonts w:ascii="Arial" w:eastAsia="Arial" w:hAnsi="Arial" w:cs="Arial"/>
          <w:sz w:val="24"/>
          <w:szCs w:val="24"/>
        </w:rPr>
        <w:t xml:space="preserve"> texto de até 3 páginas em que os editores ou editor responsável farão uma apresentação dos assuntos abordad</w:t>
      </w:r>
      <w:r>
        <w:rPr>
          <w:rFonts w:ascii="Arial" w:eastAsia="Arial" w:hAnsi="Arial" w:cs="Arial"/>
          <w:sz w:val="24"/>
          <w:szCs w:val="24"/>
        </w:rPr>
        <w:t>os na edição e justificarão o tema em destaque escolhido.</w:t>
      </w:r>
    </w:p>
    <w:p w:rsidR="007A1EAC" w:rsidRDefault="00F07B47">
      <w:pPr>
        <w:numPr>
          <w:ilvl w:val="0"/>
          <w:numId w:val="2"/>
        </w:numPr>
        <w:spacing w:before="60" w:after="60" w:line="360" w:lineRule="auto"/>
        <w:ind w:left="1134" w:hanging="283"/>
        <w:rPr>
          <w:sz w:val="24"/>
          <w:szCs w:val="24"/>
        </w:rPr>
      </w:pPr>
      <w:r>
        <w:rPr>
          <w:rFonts w:ascii="Arial" w:eastAsia="Arial" w:hAnsi="Arial" w:cs="Arial"/>
          <w:b/>
          <w:sz w:val="24"/>
          <w:szCs w:val="24"/>
        </w:rPr>
        <w:t>Temas em Destaque:</w:t>
      </w:r>
      <w:r>
        <w:rPr>
          <w:rFonts w:ascii="Arial" w:eastAsia="Arial" w:hAnsi="Arial" w:cs="Arial"/>
          <w:sz w:val="24"/>
          <w:szCs w:val="24"/>
        </w:rPr>
        <w:t xml:space="preserve"> artigos de no mínimo 10 e no máximo 15 páginas, cujo foco seja o tema central da edição. Nesse tópico, os autores poderão ser convidados a discutir, refletir e se posicionar sobre</w:t>
      </w:r>
      <w:r>
        <w:rPr>
          <w:rFonts w:ascii="Arial" w:eastAsia="Arial" w:hAnsi="Arial" w:cs="Arial"/>
          <w:sz w:val="24"/>
          <w:szCs w:val="24"/>
        </w:rPr>
        <w:t xml:space="preserve"> o tema indicado.</w:t>
      </w:r>
    </w:p>
    <w:p w:rsidR="007A1EAC" w:rsidRDefault="00F07B47">
      <w:pPr>
        <w:numPr>
          <w:ilvl w:val="0"/>
          <w:numId w:val="2"/>
        </w:numPr>
        <w:spacing w:before="60" w:after="60" w:line="360" w:lineRule="auto"/>
        <w:ind w:left="1134" w:hanging="283"/>
        <w:rPr>
          <w:sz w:val="24"/>
          <w:szCs w:val="24"/>
        </w:rPr>
      </w:pPr>
      <w:r>
        <w:rPr>
          <w:rFonts w:ascii="Arial" w:eastAsia="Arial" w:hAnsi="Arial" w:cs="Arial"/>
          <w:b/>
          <w:sz w:val="24"/>
          <w:szCs w:val="24"/>
        </w:rPr>
        <w:t>Artigos:</w:t>
      </w:r>
      <w:r>
        <w:rPr>
          <w:rFonts w:ascii="Arial" w:eastAsia="Arial" w:hAnsi="Arial" w:cs="Arial"/>
          <w:sz w:val="24"/>
          <w:szCs w:val="24"/>
        </w:rPr>
        <w:t xml:space="preserve"> artigos de no mínimo 10 e no máximo 15 páginas, aceitos pelo Conselho Científico para publicação na revista, independentemente da temática da edição.</w:t>
      </w:r>
    </w:p>
    <w:p w:rsidR="007A1EAC" w:rsidRDefault="00F07B47">
      <w:pPr>
        <w:numPr>
          <w:ilvl w:val="0"/>
          <w:numId w:val="2"/>
        </w:numPr>
        <w:spacing w:before="60" w:after="60" w:line="360" w:lineRule="auto"/>
        <w:ind w:left="1134" w:hanging="283"/>
        <w:rPr>
          <w:sz w:val="24"/>
          <w:szCs w:val="24"/>
        </w:rPr>
      </w:pPr>
      <w:r>
        <w:rPr>
          <w:rFonts w:ascii="Arial" w:eastAsia="Arial" w:hAnsi="Arial" w:cs="Arial"/>
          <w:b/>
          <w:sz w:val="24"/>
          <w:szCs w:val="24"/>
        </w:rPr>
        <w:t>Resenhas:</w:t>
      </w:r>
      <w:r>
        <w:rPr>
          <w:rFonts w:ascii="Arial" w:eastAsia="Arial" w:hAnsi="Arial" w:cs="Arial"/>
          <w:sz w:val="24"/>
          <w:szCs w:val="24"/>
        </w:rPr>
        <w:t xml:space="preserve"> textos de no máximo 3 páginas, em que serão apresentadas resenhas de </w:t>
      </w:r>
      <w:r>
        <w:rPr>
          <w:rFonts w:ascii="Arial" w:eastAsia="Arial" w:hAnsi="Arial" w:cs="Arial"/>
          <w:sz w:val="24"/>
          <w:szCs w:val="24"/>
        </w:rPr>
        <w:t>livros ou críticas de obras na área do conhecimento da revista.</w:t>
      </w:r>
    </w:p>
    <w:p w:rsidR="007A1EAC" w:rsidRDefault="00F07B47">
      <w:pPr>
        <w:numPr>
          <w:ilvl w:val="0"/>
          <w:numId w:val="2"/>
        </w:numPr>
        <w:spacing w:before="60" w:after="60" w:line="360" w:lineRule="auto"/>
        <w:ind w:left="1134" w:hanging="283"/>
        <w:rPr>
          <w:sz w:val="24"/>
          <w:szCs w:val="24"/>
        </w:rPr>
      </w:pPr>
      <w:r>
        <w:rPr>
          <w:rFonts w:ascii="Arial" w:eastAsia="Arial" w:hAnsi="Arial" w:cs="Arial"/>
          <w:b/>
          <w:sz w:val="24"/>
          <w:szCs w:val="24"/>
        </w:rPr>
        <w:t>Resumos:</w:t>
      </w:r>
      <w:r>
        <w:rPr>
          <w:rFonts w:ascii="Arial" w:eastAsia="Arial" w:hAnsi="Arial" w:cs="Arial"/>
          <w:sz w:val="24"/>
          <w:szCs w:val="24"/>
        </w:rPr>
        <w:t xml:space="preserve"> aqui serão apresentados resumos de monografias, dissertações e teses na área do conhecimento, que não deverão ultrapassar uma página.</w:t>
      </w:r>
    </w:p>
    <w:p w:rsidR="007A1EAC" w:rsidRDefault="00F07B47">
      <w:pPr>
        <w:spacing w:before="60" w:after="60" w:line="360" w:lineRule="auto"/>
        <w:ind w:firstLine="851"/>
        <w:rPr>
          <w:rFonts w:ascii="Arial" w:eastAsia="Arial" w:hAnsi="Arial" w:cs="Arial"/>
          <w:sz w:val="24"/>
          <w:szCs w:val="24"/>
        </w:rPr>
      </w:pPr>
      <w:r>
        <w:rPr>
          <w:rFonts w:ascii="Arial" w:eastAsia="Arial" w:hAnsi="Arial" w:cs="Arial"/>
          <w:sz w:val="24"/>
          <w:szCs w:val="24"/>
        </w:rPr>
        <w:t>A publicação de artigos está condicionada a parec</w:t>
      </w:r>
      <w:r>
        <w:rPr>
          <w:rFonts w:ascii="Arial" w:eastAsia="Arial" w:hAnsi="Arial" w:cs="Arial"/>
          <w:sz w:val="24"/>
          <w:szCs w:val="24"/>
        </w:rPr>
        <w:t xml:space="preserve">eres de membros do Conselho Científico ou de pareceristas </w:t>
      </w:r>
      <w:r>
        <w:rPr>
          <w:rFonts w:ascii="Arial" w:eastAsia="Arial" w:hAnsi="Arial" w:cs="Arial"/>
          <w:i/>
          <w:sz w:val="24"/>
          <w:szCs w:val="24"/>
        </w:rPr>
        <w:t>ad hoc</w:t>
      </w:r>
      <w:r>
        <w:rPr>
          <w:rFonts w:ascii="Arial" w:eastAsia="Arial" w:hAnsi="Arial" w:cs="Arial"/>
          <w:sz w:val="24"/>
          <w:szCs w:val="24"/>
        </w:rPr>
        <w:t>. Todos os textos enviados para a revista serão submetidos a um processo de avaliação, realizado por pares, ficando preservada pelo Conselho Editorial a identificação dos avaliadores e dos aut</w:t>
      </w:r>
      <w:r>
        <w:rPr>
          <w:rFonts w:ascii="Arial" w:eastAsia="Arial" w:hAnsi="Arial" w:cs="Arial"/>
          <w:sz w:val="24"/>
          <w:szCs w:val="24"/>
        </w:rPr>
        <w:t>ores.</w:t>
      </w:r>
    </w:p>
    <w:p w:rsidR="007A1EAC" w:rsidRDefault="00F07B47">
      <w:pPr>
        <w:keepNext/>
        <w:pBdr>
          <w:top w:val="nil"/>
          <w:left w:val="nil"/>
          <w:bottom w:val="nil"/>
          <w:right w:val="nil"/>
          <w:between w:val="nil"/>
        </w:pBdr>
        <w:spacing w:before="280" w:after="480"/>
        <w:ind w:left="567" w:hanging="567"/>
        <w:rPr>
          <w:rFonts w:ascii="Arial" w:eastAsia="Arial" w:hAnsi="Arial" w:cs="Arial"/>
          <w:b/>
          <w:smallCaps/>
          <w:color w:val="000000"/>
          <w:sz w:val="24"/>
          <w:szCs w:val="24"/>
        </w:rPr>
      </w:pPr>
      <w:r>
        <w:rPr>
          <w:rFonts w:ascii="Arial" w:eastAsia="Arial" w:hAnsi="Arial" w:cs="Arial"/>
          <w:b/>
          <w:smallCaps/>
          <w:color w:val="000000"/>
          <w:sz w:val="24"/>
          <w:szCs w:val="24"/>
        </w:rPr>
        <w:t>3 METODOLOGIA</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A seleção de artigos para publicação toma como critérios básicos: (1) Contribuição para as áreas;  (2) Originalidade; (3) Rigor científico e atendimento às normas ABNT 6022; (4) Estrutura consistente, clareza, adequação do título ao con</w:t>
      </w:r>
      <w:r>
        <w:rPr>
          <w:rFonts w:ascii="Arial" w:eastAsia="Arial" w:hAnsi="Arial" w:cs="Arial"/>
          <w:color w:val="000000"/>
          <w:sz w:val="24"/>
          <w:szCs w:val="24"/>
        </w:rPr>
        <w:t xml:space="preserve">teúdo do trabalho; (5) Resumo dever apresentar o conteúdo do artigo; (6) Pertinência  e alinhamento do referencial teórico com o problema de pesquisa e objetivos; (7) Metodologia claramente definida (breve classificação quanto aos fins e meios, universo e </w:t>
      </w:r>
      <w:r>
        <w:rPr>
          <w:rFonts w:ascii="Arial" w:eastAsia="Arial" w:hAnsi="Arial" w:cs="Arial"/>
          <w:color w:val="000000"/>
          <w:sz w:val="24"/>
          <w:szCs w:val="24"/>
        </w:rPr>
        <w:t>amostra, forma de coleta e análise dos dados); (8) Apresentação e interpretação clara e objetiva dos resultados; (9) Conclusão exposta de forma clara e objetiva e baseada nos resultados encontrados e (10) Referências bibliográficas normalizadas (ABNT NBR 6</w:t>
      </w:r>
      <w:r>
        <w:rPr>
          <w:rFonts w:ascii="Arial" w:eastAsia="Arial" w:hAnsi="Arial" w:cs="Arial"/>
          <w:color w:val="000000"/>
          <w:sz w:val="24"/>
          <w:szCs w:val="24"/>
        </w:rPr>
        <w:t>023). Eventuais modificações de estrutura ou de conteúdo sugeridas pelos pareceristas ou pelo Conselho Editorial só serão incorporadas mediante concordância dos autores.</w:t>
      </w:r>
    </w:p>
    <w:p w:rsidR="007A1EAC" w:rsidRDefault="00F07B47">
      <w:pPr>
        <w:keepNext/>
        <w:pBdr>
          <w:top w:val="nil"/>
          <w:left w:val="nil"/>
          <w:bottom w:val="nil"/>
          <w:right w:val="nil"/>
          <w:between w:val="nil"/>
        </w:pBdr>
        <w:spacing w:before="480" w:after="240"/>
        <w:ind w:left="567" w:hanging="567"/>
        <w:rPr>
          <w:rFonts w:ascii="Arial" w:eastAsia="Arial" w:hAnsi="Arial" w:cs="Arial"/>
          <w:b/>
          <w:color w:val="000000"/>
          <w:sz w:val="24"/>
          <w:szCs w:val="24"/>
        </w:rPr>
      </w:pPr>
      <w:r>
        <w:rPr>
          <w:rFonts w:ascii="Arial" w:eastAsia="Arial" w:hAnsi="Arial" w:cs="Arial"/>
          <w:b/>
          <w:color w:val="000000"/>
          <w:sz w:val="24"/>
          <w:szCs w:val="24"/>
        </w:rPr>
        <w:lastRenderedPageBreak/>
        <w:t>3.1 Subdivisão do texto</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As Referências devem conter exclusivamente os autores e textos citados no trabalho e ser apresentados ao final do texto, em ordem alfabética, obedecendo às normas atualizadas da ABNT (NBR 6023). Materiais que não contenham as referências ou que as apresent</w:t>
      </w:r>
      <w:r>
        <w:rPr>
          <w:rFonts w:ascii="Arial" w:eastAsia="Arial" w:hAnsi="Arial" w:cs="Arial"/>
          <w:color w:val="000000"/>
          <w:sz w:val="24"/>
          <w:szCs w:val="24"/>
        </w:rPr>
        <w:t>em de forma incorreta não serão considerados para análise e publicação</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 xml:space="preserve">Percebe-se que o </w:t>
      </w:r>
      <w:r>
        <w:rPr>
          <w:rFonts w:ascii="Arial" w:eastAsia="Arial" w:hAnsi="Arial" w:cs="Arial"/>
          <w:i/>
          <w:color w:val="000000"/>
          <w:sz w:val="24"/>
          <w:szCs w:val="24"/>
        </w:rPr>
        <w:t>template</w:t>
      </w:r>
      <w:r>
        <w:rPr>
          <w:rFonts w:ascii="Arial" w:eastAsia="Arial" w:hAnsi="Arial" w:cs="Arial"/>
          <w:color w:val="000000"/>
          <w:sz w:val="24"/>
          <w:szCs w:val="24"/>
        </w:rPr>
        <w:t xml:space="preserve"> possibilita maior facilidade na formatação do texto. Apenas copie e cole o texto, respeitando os padrões aqui estabelecidos. Caso seja necessário utilizar figu</w:t>
      </w:r>
      <w:r>
        <w:rPr>
          <w:rFonts w:ascii="Arial" w:eastAsia="Arial" w:hAnsi="Arial" w:cs="Arial"/>
          <w:color w:val="000000"/>
          <w:sz w:val="24"/>
          <w:szCs w:val="24"/>
        </w:rPr>
        <w:t>ras, recomenda-se a formatação abaixo.</w:t>
      </w:r>
    </w:p>
    <w:tbl>
      <w:tblPr>
        <w:tblStyle w:val="a"/>
        <w:tblW w:w="9356" w:type="dxa"/>
        <w:tblInd w:w="108" w:type="dxa"/>
        <w:tblLayout w:type="fixed"/>
        <w:tblLook w:val="0000" w:firstRow="0" w:lastRow="0" w:firstColumn="0" w:lastColumn="0" w:noHBand="0" w:noVBand="0"/>
      </w:tblPr>
      <w:tblGrid>
        <w:gridCol w:w="9356"/>
      </w:tblGrid>
      <w:tr w:rsidR="007A1EAC">
        <w:trPr>
          <w:trHeight w:val="750"/>
        </w:trPr>
        <w:tc>
          <w:tcPr>
            <w:tcW w:w="9356" w:type="dxa"/>
          </w:tcPr>
          <w:p w:rsidR="007A1EAC" w:rsidRDefault="00F07B47">
            <w:pPr>
              <w:keepNext/>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noProof/>
                <w:color w:val="000000"/>
                <w:sz w:val="24"/>
                <w:szCs w:val="24"/>
              </w:rPr>
              <w:drawing>
                <wp:inline distT="0" distB="0" distL="114300" distR="114300">
                  <wp:extent cx="4905375" cy="21228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905375" cy="2122805"/>
                          </a:xfrm>
                          <a:prstGeom prst="rect">
                            <a:avLst/>
                          </a:prstGeom>
                          <a:ln/>
                        </pic:spPr>
                      </pic:pic>
                    </a:graphicData>
                  </a:graphic>
                </wp:inline>
              </w:drawing>
            </w:r>
          </w:p>
        </w:tc>
      </w:tr>
      <w:tr w:rsidR="007A1EAC">
        <w:trPr>
          <w:trHeight w:val="80"/>
        </w:trPr>
        <w:tc>
          <w:tcPr>
            <w:tcW w:w="9356" w:type="dxa"/>
          </w:tcPr>
          <w:p w:rsidR="007A1EAC" w:rsidRDefault="00F07B47">
            <w:pPr>
              <w:pBdr>
                <w:top w:val="nil"/>
                <w:left w:val="nil"/>
                <w:bottom w:val="nil"/>
                <w:right w:val="nil"/>
                <w:between w:val="nil"/>
              </w:pBdr>
              <w:spacing w:before="60"/>
              <w:ind w:left="1701"/>
              <w:rPr>
                <w:rFonts w:ascii="Arial" w:eastAsia="Arial" w:hAnsi="Arial" w:cs="Arial"/>
                <w:color w:val="000000"/>
              </w:rPr>
            </w:pPr>
            <w:r>
              <w:rPr>
                <w:rFonts w:ascii="Arial" w:eastAsia="Arial" w:hAnsi="Arial" w:cs="Arial"/>
                <w:b/>
                <w:color w:val="000000"/>
              </w:rPr>
              <w:t xml:space="preserve">Figura 1: </w:t>
            </w:r>
            <w:r>
              <w:rPr>
                <w:rFonts w:ascii="Arial" w:eastAsia="Arial" w:hAnsi="Arial" w:cs="Arial"/>
                <w:b/>
                <w:color w:val="231F20"/>
              </w:rPr>
              <w:t>Levantamentos por topografia convencional</w:t>
            </w:r>
          </w:p>
          <w:p w:rsidR="007A1EAC" w:rsidRDefault="00F07B47">
            <w:pPr>
              <w:spacing w:before="40"/>
              <w:ind w:left="1701"/>
              <w:rPr>
                <w:rFonts w:ascii="Arial" w:eastAsia="Arial" w:hAnsi="Arial" w:cs="Arial"/>
              </w:rPr>
            </w:pPr>
            <w:r>
              <w:rPr>
                <w:rFonts w:ascii="Arial" w:eastAsia="Arial" w:hAnsi="Arial" w:cs="Arial"/>
              </w:rPr>
              <w:t>Fonte: &lt;</w:t>
            </w:r>
            <w:hyperlink r:id="rId13">
              <w:r>
                <w:rPr>
                  <w:rFonts w:ascii="Arial" w:eastAsia="Arial" w:hAnsi="Arial" w:cs="Arial"/>
                  <w:color w:val="231F20"/>
                </w:rPr>
                <w:t>www.agrimensordofuturo.com/post.cfm?id=40</w:t>
              </w:r>
            </w:hyperlink>
            <w:r>
              <w:rPr>
                <w:rFonts w:ascii="Arial" w:eastAsia="Arial" w:hAnsi="Arial" w:cs="Arial"/>
              </w:rPr>
              <w:t>&gt;. Acesso em 01 de jan. 2017.</w:t>
            </w:r>
          </w:p>
          <w:p w:rsidR="007A1EAC" w:rsidRDefault="007A1EAC">
            <w:pPr>
              <w:spacing w:before="40"/>
              <w:ind w:left="1701"/>
              <w:rPr>
                <w:rFonts w:ascii="Arial" w:eastAsia="Arial" w:hAnsi="Arial" w:cs="Arial"/>
              </w:rPr>
            </w:pPr>
          </w:p>
        </w:tc>
      </w:tr>
    </w:tbl>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Vale lembrar que os elementos gráficos (imagens, tabelas, quadros, gráficos etc.) devem ser apresentados no corpo do texto, sendo numerados e intitulados e apresentar indicação das fontes que lhes correspondem. Além disso, deverão ser encaminhados em arqui</w:t>
      </w:r>
      <w:r>
        <w:rPr>
          <w:rFonts w:ascii="Arial" w:eastAsia="Arial" w:hAnsi="Arial" w:cs="Arial"/>
          <w:color w:val="000000"/>
          <w:sz w:val="24"/>
          <w:szCs w:val="24"/>
        </w:rPr>
        <w:t xml:space="preserve">vos separados (extensão JPEG, GIF, TIFF ou similar), por e-mail junto com o artigo. Recomenda-se que sejam confeccionados para sua reprodução direta. </w:t>
      </w:r>
    </w:p>
    <w:p w:rsidR="007A1EAC" w:rsidRDefault="00F07B47">
      <w:pPr>
        <w:keepNext/>
        <w:pBdr>
          <w:top w:val="nil"/>
          <w:left w:val="nil"/>
          <w:bottom w:val="nil"/>
          <w:right w:val="nil"/>
          <w:between w:val="nil"/>
        </w:pBdr>
        <w:spacing w:before="480" w:after="240"/>
        <w:ind w:left="567" w:hanging="567"/>
        <w:rPr>
          <w:rFonts w:ascii="Arial" w:eastAsia="Arial" w:hAnsi="Arial" w:cs="Arial"/>
          <w:b/>
          <w:color w:val="000000"/>
          <w:sz w:val="24"/>
          <w:szCs w:val="24"/>
        </w:rPr>
      </w:pPr>
      <w:r>
        <w:rPr>
          <w:rFonts w:ascii="Arial" w:eastAsia="Arial" w:hAnsi="Arial" w:cs="Arial"/>
          <w:b/>
          <w:color w:val="000000"/>
          <w:sz w:val="24"/>
          <w:szCs w:val="24"/>
        </w:rPr>
        <w:t xml:space="preserve">3.2 Mais informações sobre a formatação </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 xml:space="preserve">Não há necessidade do preenchimento do nome da revista e os dados da edição (número, volume e ano), pois isso será feito posteriormente. Caso vocês considerem necessário utilizar uma tabela na exposição dos dados coletados, utilizem esse padrão. </w:t>
      </w:r>
    </w:p>
    <w:p w:rsidR="007A1EAC" w:rsidRDefault="00F07B47">
      <w:pPr>
        <w:keepNext/>
        <w:pBdr>
          <w:top w:val="nil"/>
          <w:left w:val="nil"/>
          <w:bottom w:val="nil"/>
          <w:right w:val="nil"/>
          <w:between w:val="nil"/>
        </w:pBdr>
        <w:spacing w:before="120" w:after="60"/>
        <w:jc w:val="center"/>
        <w:rPr>
          <w:rFonts w:ascii="Arial" w:eastAsia="Arial" w:hAnsi="Arial" w:cs="Arial"/>
          <w:color w:val="000000"/>
        </w:rPr>
      </w:pPr>
      <w:r>
        <w:rPr>
          <w:rFonts w:ascii="Arial" w:eastAsia="Arial" w:hAnsi="Arial" w:cs="Arial"/>
          <w:b/>
          <w:color w:val="000000"/>
        </w:rPr>
        <w:t xml:space="preserve">Tabela 1 </w:t>
      </w:r>
      <w:r>
        <w:rPr>
          <w:rFonts w:ascii="Arial" w:eastAsia="Arial" w:hAnsi="Arial" w:cs="Arial"/>
          <w:b/>
          <w:color w:val="000000"/>
        </w:rPr>
        <w:t>– Dados de Identificação das Empresas Pesquisadas</w:t>
      </w:r>
    </w:p>
    <w:tbl>
      <w:tblPr>
        <w:tblStyle w:val="a0"/>
        <w:tblW w:w="7371" w:type="dxa"/>
        <w:tblInd w:w="1242"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126"/>
        <w:gridCol w:w="1276"/>
        <w:gridCol w:w="1134"/>
        <w:gridCol w:w="1134"/>
        <w:gridCol w:w="1701"/>
      </w:tblGrid>
      <w:tr w:rsidR="007A1EAC">
        <w:tc>
          <w:tcPr>
            <w:tcW w:w="2126" w:type="dxa"/>
            <w:tcBorders>
              <w:top w:val="single" w:sz="12" w:space="0" w:color="000000"/>
              <w:bottom w:val="single" w:sz="12" w:space="0" w:color="000000"/>
            </w:tcBorders>
            <w:vAlign w:val="center"/>
          </w:tcPr>
          <w:p w:rsidR="007A1EAC" w:rsidRDefault="007A1EAC">
            <w:pPr>
              <w:keepNext/>
              <w:pBdr>
                <w:top w:val="nil"/>
                <w:left w:val="nil"/>
                <w:bottom w:val="nil"/>
                <w:right w:val="nil"/>
                <w:between w:val="nil"/>
              </w:pBdr>
              <w:spacing w:before="60" w:after="60"/>
              <w:rPr>
                <w:rFonts w:ascii="Arial" w:eastAsia="Arial" w:hAnsi="Arial" w:cs="Arial"/>
                <w:color w:val="000000"/>
                <w:sz w:val="24"/>
                <w:szCs w:val="24"/>
              </w:rPr>
            </w:pPr>
          </w:p>
        </w:tc>
        <w:tc>
          <w:tcPr>
            <w:tcW w:w="3544" w:type="dxa"/>
            <w:gridSpan w:val="3"/>
            <w:tcBorders>
              <w:top w:val="single" w:sz="12" w:space="0" w:color="000000"/>
              <w:bottom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Título Coluna [Unidade]</w:t>
            </w:r>
          </w:p>
        </w:tc>
        <w:tc>
          <w:tcPr>
            <w:tcW w:w="1701" w:type="dxa"/>
            <w:tcBorders>
              <w:top w:val="single" w:sz="12" w:space="0" w:color="000000"/>
              <w:bottom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Total</w:t>
            </w:r>
          </w:p>
        </w:tc>
      </w:tr>
      <w:tr w:rsidR="007A1EAC">
        <w:tc>
          <w:tcPr>
            <w:tcW w:w="2126" w:type="dxa"/>
            <w:tcBorders>
              <w:top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Empresa 1</w:t>
            </w:r>
          </w:p>
        </w:tc>
        <w:tc>
          <w:tcPr>
            <w:tcW w:w="1276" w:type="dxa"/>
            <w:tcBorders>
              <w:top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1</w:t>
            </w:r>
          </w:p>
        </w:tc>
        <w:tc>
          <w:tcPr>
            <w:tcW w:w="1134" w:type="dxa"/>
            <w:tcBorders>
              <w:top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2</w:t>
            </w:r>
          </w:p>
        </w:tc>
        <w:tc>
          <w:tcPr>
            <w:tcW w:w="1134" w:type="dxa"/>
            <w:tcBorders>
              <w:top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3</w:t>
            </w:r>
          </w:p>
        </w:tc>
        <w:tc>
          <w:tcPr>
            <w:tcW w:w="1701" w:type="dxa"/>
            <w:tcBorders>
              <w:top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6</w:t>
            </w:r>
          </w:p>
        </w:tc>
      </w:tr>
      <w:tr w:rsidR="007A1EAC">
        <w:tc>
          <w:tcPr>
            <w:tcW w:w="2126" w:type="dxa"/>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Empresa 2</w:t>
            </w:r>
          </w:p>
        </w:tc>
        <w:tc>
          <w:tcPr>
            <w:tcW w:w="1276" w:type="dxa"/>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4</w:t>
            </w:r>
          </w:p>
        </w:tc>
        <w:tc>
          <w:tcPr>
            <w:tcW w:w="1134" w:type="dxa"/>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5</w:t>
            </w:r>
          </w:p>
        </w:tc>
        <w:tc>
          <w:tcPr>
            <w:tcW w:w="1134" w:type="dxa"/>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6</w:t>
            </w:r>
          </w:p>
        </w:tc>
        <w:tc>
          <w:tcPr>
            <w:tcW w:w="1701" w:type="dxa"/>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15</w:t>
            </w:r>
          </w:p>
        </w:tc>
      </w:tr>
      <w:tr w:rsidR="007A1EAC">
        <w:tc>
          <w:tcPr>
            <w:tcW w:w="2126" w:type="dxa"/>
            <w:tcBorders>
              <w:bottom w:val="single" w:sz="4"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Empresa 3</w:t>
            </w:r>
          </w:p>
        </w:tc>
        <w:tc>
          <w:tcPr>
            <w:tcW w:w="1276" w:type="dxa"/>
            <w:tcBorders>
              <w:bottom w:val="single" w:sz="4"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7</w:t>
            </w:r>
          </w:p>
        </w:tc>
        <w:tc>
          <w:tcPr>
            <w:tcW w:w="1134" w:type="dxa"/>
            <w:tcBorders>
              <w:bottom w:val="single" w:sz="4"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8</w:t>
            </w:r>
          </w:p>
        </w:tc>
        <w:tc>
          <w:tcPr>
            <w:tcW w:w="1134" w:type="dxa"/>
            <w:tcBorders>
              <w:bottom w:val="single" w:sz="4"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9</w:t>
            </w:r>
          </w:p>
        </w:tc>
        <w:tc>
          <w:tcPr>
            <w:tcW w:w="1701" w:type="dxa"/>
            <w:tcBorders>
              <w:bottom w:val="single" w:sz="4"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24</w:t>
            </w:r>
          </w:p>
        </w:tc>
      </w:tr>
      <w:tr w:rsidR="007A1EAC">
        <w:tc>
          <w:tcPr>
            <w:tcW w:w="2126" w:type="dxa"/>
            <w:tcBorders>
              <w:bottom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lastRenderedPageBreak/>
              <w:t>Empresa 4</w:t>
            </w:r>
          </w:p>
        </w:tc>
        <w:tc>
          <w:tcPr>
            <w:tcW w:w="1276" w:type="dxa"/>
            <w:tcBorders>
              <w:bottom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10</w:t>
            </w:r>
          </w:p>
        </w:tc>
        <w:tc>
          <w:tcPr>
            <w:tcW w:w="1134" w:type="dxa"/>
            <w:tcBorders>
              <w:bottom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11</w:t>
            </w:r>
          </w:p>
        </w:tc>
        <w:tc>
          <w:tcPr>
            <w:tcW w:w="1134" w:type="dxa"/>
            <w:tcBorders>
              <w:bottom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12</w:t>
            </w:r>
          </w:p>
        </w:tc>
        <w:tc>
          <w:tcPr>
            <w:tcW w:w="1701" w:type="dxa"/>
            <w:tcBorders>
              <w:bottom w:val="single" w:sz="12" w:space="0" w:color="000000"/>
            </w:tcBorders>
            <w:vAlign w:val="center"/>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33</w:t>
            </w:r>
          </w:p>
        </w:tc>
      </w:tr>
    </w:tbl>
    <w:p w:rsidR="007A1EAC" w:rsidRDefault="00F07B47">
      <w:pPr>
        <w:pBdr>
          <w:top w:val="nil"/>
          <w:left w:val="nil"/>
          <w:bottom w:val="nil"/>
          <w:right w:val="nil"/>
          <w:between w:val="nil"/>
        </w:pBdr>
        <w:spacing w:before="60" w:after="60" w:line="360" w:lineRule="auto"/>
        <w:rPr>
          <w:rFonts w:ascii="Arial" w:eastAsia="Arial" w:hAnsi="Arial" w:cs="Arial"/>
          <w:color w:val="000000"/>
        </w:rPr>
      </w:pPr>
      <w:r>
        <w:rPr>
          <w:rFonts w:ascii="Arial" w:eastAsia="Arial" w:hAnsi="Arial" w:cs="Arial"/>
          <w:color w:val="000000"/>
        </w:rPr>
        <w:t>Fonte: adaptado de RPE, 2012.</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Por fim, é preciso ficar atento para não colocar quadro no lugar de tabela. A seguir, apresentaremos como utilizar a opção quadro, lembrando que o mesmo deve, assim como tabelas e figuras, vir numerado de forma sequencial.</w:t>
      </w:r>
    </w:p>
    <w:p w:rsidR="007A1EAC" w:rsidRDefault="00F07B47">
      <w:pPr>
        <w:keepNext/>
        <w:pBdr>
          <w:top w:val="nil"/>
          <w:left w:val="nil"/>
          <w:bottom w:val="nil"/>
          <w:right w:val="nil"/>
          <w:between w:val="nil"/>
        </w:pBdr>
        <w:spacing w:before="120" w:after="60"/>
        <w:ind w:left="567"/>
        <w:jc w:val="center"/>
        <w:rPr>
          <w:rFonts w:ascii="Arial" w:eastAsia="Arial" w:hAnsi="Arial" w:cs="Arial"/>
          <w:color w:val="000000"/>
        </w:rPr>
      </w:pPr>
      <w:r>
        <w:rPr>
          <w:rFonts w:ascii="Arial" w:eastAsia="Arial" w:hAnsi="Arial" w:cs="Arial"/>
          <w:b/>
          <w:color w:val="000000"/>
        </w:rPr>
        <w:t>Quadro 2 – Entrevista com o Diretor da Empresa 1</w:t>
      </w:r>
    </w:p>
    <w:tbl>
      <w:tblPr>
        <w:tblStyle w:val="a1"/>
        <w:tblW w:w="935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7A1EAC">
        <w:tc>
          <w:tcPr>
            <w:tcW w:w="9356" w:type="dxa"/>
          </w:tcPr>
          <w:p w:rsidR="007A1EAC" w:rsidRDefault="00F07B47">
            <w:pPr>
              <w:pBdr>
                <w:top w:val="nil"/>
                <w:left w:val="nil"/>
                <w:bottom w:val="nil"/>
                <w:right w:val="nil"/>
                <w:between w:val="nil"/>
              </w:pBdr>
              <w:spacing w:before="60" w:line="360" w:lineRule="auto"/>
              <w:rPr>
                <w:rFonts w:ascii="Arial" w:eastAsia="Arial" w:hAnsi="Arial" w:cs="Arial"/>
                <w:color w:val="000000"/>
                <w:sz w:val="24"/>
                <w:szCs w:val="24"/>
              </w:rPr>
            </w:pPr>
            <w:r>
              <w:rPr>
                <w:rFonts w:ascii="Arial" w:eastAsia="Arial" w:hAnsi="Arial" w:cs="Arial"/>
                <w:color w:val="000000"/>
                <w:sz w:val="24"/>
                <w:szCs w:val="24"/>
              </w:rPr>
              <w:t>Pergunta 1: “Quais meios de comunicação organizacional são aplicados em sua Empresa?”</w:t>
            </w:r>
          </w:p>
        </w:tc>
      </w:tr>
      <w:tr w:rsidR="007A1EAC">
        <w:tc>
          <w:tcPr>
            <w:tcW w:w="9356" w:type="dxa"/>
          </w:tcPr>
          <w:p w:rsidR="007A1EAC" w:rsidRDefault="00F07B47">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color w:val="000000"/>
                <w:sz w:val="24"/>
                <w:szCs w:val="24"/>
              </w:rPr>
              <w:t>“Resposta...”.</w:t>
            </w:r>
          </w:p>
        </w:tc>
      </w:tr>
    </w:tbl>
    <w:p w:rsidR="007A1EAC" w:rsidRDefault="00F07B47">
      <w:pPr>
        <w:pBdr>
          <w:top w:val="nil"/>
          <w:left w:val="nil"/>
          <w:bottom w:val="nil"/>
          <w:right w:val="nil"/>
          <w:between w:val="nil"/>
        </w:pBdr>
        <w:spacing w:before="60" w:after="60" w:line="360" w:lineRule="auto"/>
        <w:rPr>
          <w:rFonts w:ascii="Arial" w:eastAsia="Arial" w:hAnsi="Arial" w:cs="Arial"/>
          <w:color w:val="000000"/>
        </w:rPr>
      </w:pPr>
      <w:r>
        <w:rPr>
          <w:rFonts w:ascii="Arial" w:eastAsia="Arial" w:hAnsi="Arial" w:cs="Arial"/>
          <w:color w:val="000000"/>
        </w:rPr>
        <w:t>Fonte: organizado pelo pesquisador (2017), a partir dos dados coletados em pesquisa.</w:t>
      </w:r>
    </w:p>
    <w:p w:rsidR="007A1EAC" w:rsidRDefault="00F07B47">
      <w:pPr>
        <w:keepNext/>
        <w:pBdr>
          <w:top w:val="nil"/>
          <w:left w:val="nil"/>
          <w:bottom w:val="nil"/>
          <w:right w:val="nil"/>
          <w:between w:val="nil"/>
        </w:pBdr>
        <w:spacing w:before="280" w:after="480"/>
        <w:ind w:left="567" w:hanging="567"/>
        <w:rPr>
          <w:rFonts w:ascii="Arial" w:eastAsia="Arial" w:hAnsi="Arial" w:cs="Arial"/>
          <w:b/>
          <w:smallCaps/>
          <w:color w:val="000000"/>
          <w:sz w:val="24"/>
          <w:szCs w:val="24"/>
        </w:rPr>
      </w:pPr>
      <w:r>
        <w:rPr>
          <w:rFonts w:ascii="Arial" w:eastAsia="Arial" w:hAnsi="Arial" w:cs="Arial"/>
          <w:b/>
          <w:smallCaps/>
          <w:color w:val="000000"/>
          <w:sz w:val="24"/>
          <w:szCs w:val="24"/>
        </w:rPr>
        <w:t>4 APRESENTAÇÃO E ANÁLISE DOS RESULTADOS</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Esse documento foi elaborado para sua confecção utilizando os seguintes parâmetros: Papel tamanho A4, editor de texto Word for Windows 6.0 ou posterior, cujo arquivo deverá ser gravado em extensão DOC ou RTF, parágrafo com espaçamento 1,5 e alinhamento jus</w:t>
      </w:r>
      <w:r>
        <w:rPr>
          <w:rFonts w:ascii="Arial" w:eastAsia="Arial" w:hAnsi="Arial" w:cs="Arial"/>
          <w:color w:val="000000"/>
          <w:sz w:val="24"/>
          <w:szCs w:val="24"/>
        </w:rPr>
        <w:t>tificado.</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A paginação a partir da primeira página, alinhado na parte inferior da folha. Na primeira página deverá constar o título em letras maiúsculas, seguido de subtítulo, se houver. Os nomes dos autores, afiliação institucional e e-mail para contato fi</w:t>
      </w:r>
      <w:r>
        <w:rPr>
          <w:rFonts w:ascii="Arial" w:eastAsia="Arial" w:hAnsi="Arial" w:cs="Arial"/>
          <w:color w:val="000000"/>
          <w:sz w:val="24"/>
          <w:szCs w:val="24"/>
        </w:rPr>
        <w:t>cam à esquerda.</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A fonte utilizada neste documento é basicamente Arial. A opção por fontes não serifadas como base para os textos é para tornar a leitura mais agradável ao Leitor dos arquivos em formato PDF.</w:t>
      </w:r>
    </w:p>
    <w:p w:rsidR="007A1EAC" w:rsidRDefault="00F07B47">
      <w:pPr>
        <w:keepNext/>
        <w:pBdr>
          <w:top w:val="nil"/>
          <w:left w:val="nil"/>
          <w:bottom w:val="nil"/>
          <w:right w:val="nil"/>
          <w:between w:val="nil"/>
        </w:pBdr>
        <w:spacing w:before="480" w:after="240"/>
        <w:ind w:left="567" w:hanging="567"/>
        <w:rPr>
          <w:rFonts w:ascii="Arial" w:eastAsia="Arial" w:hAnsi="Arial" w:cs="Arial"/>
          <w:b/>
          <w:color w:val="000000"/>
          <w:sz w:val="24"/>
          <w:szCs w:val="24"/>
        </w:rPr>
      </w:pPr>
      <w:r>
        <w:rPr>
          <w:rFonts w:ascii="Arial" w:eastAsia="Arial" w:hAnsi="Arial" w:cs="Arial"/>
          <w:b/>
          <w:color w:val="000000"/>
          <w:sz w:val="24"/>
          <w:szCs w:val="24"/>
        </w:rPr>
        <w:t>4.1 Citações e referências</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A citação e a correspo</w:t>
      </w:r>
      <w:r>
        <w:rPr>
          <w:rFonts w:ascii="Arial" w:eastAsia="Arial" w:hAnsi="Arial" w:cs="Arial"/>
          <w:color w:val="000000"/>
          <w:sz w:val="24"/>
          <w:szCs w:val="24"/>
        </w:rPr>
        <w:t>ndente apresentação de referências concentram, normalmente, o maior número de inconformidades dos artigos. Nesta subseção serão apresentados exemplos de citações e referências, com o objetivo de auxiliar os autores. Os padrões e exemplos apresentados na se</w:t>
      </w:r>
      <w:r>
        <w:rPr>
          <w:rFonts w:ascii="Arial" w:eastAsia="Arial" w:hAnsi="Arial" w:cs="Arial"/>
          <w:color w:val="000000"/>
          <w:sz w:val="24"/>
          <w:szCs w:val="24"/>
        </w:rPr>
        <w:t>quência foram baseados no sistema de chamada autor-data, conforme a ABMT NBR 6022, 6023 e 10520 em suas versões atualizadas.</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As Referências devem conter exclusivamente os autores e textos citados no trabalho e ser apresentadas ao final do texto, em ordem a</w:t>
      </w:r>
      <w:r>
        <w:rPr>
          <w:rFonts w:ascii="Arial" w:eastAsia="Arial" w:hAnsi="Arial" w:cs="Arial"/>
          <w:color w:val="000000"/>
          <w:sz w:val="24"/>
          <w:szCs w:val="24"/>
        </w:rPr>
        <w:t>lfabética, obedecendo às normas atualizadas da ABNT. Materiais que não contenham as referências ou que as apresentem de forma incorreta não serão considerados para análise e publicação.</w:t>
      </w:r>
    </w:p>
    <w:p w:rsidR="007A1EAC" w:rsidRDefault="00F07B47">
      <w:pPr>
        <w:keepNext/>
        <w:pBdr>
          <w:top w:val="nil"/>
          <w:left w:val="nil"/>
          <w:bottom w:val="nil"/>
          <w:right w:val="nil"/>
          <w:between w:val="nil"/>
        </w:pBdr>
        <w:spacing w:before="480" w:after="240"/>
        <w:ind w:left="567" w:hanging="567"/>
        <w:rPr>
          <w:rFonts w:ascii="Arial" w:eastAsia="Arial" w:hAnsi="Arial" w:cs="Arial"/>
          <w:b/>
          <w:color w:val="000000"/>
          <w:sz w:val="24"/>
          <w:szCs w:val="24"/>
        </w:rPr>
      </w:pPr>
      <w:r>
        <w:rPr>
          <w:rFonts w:ascii="Arial" w:eastAsia="Arial" w:hAnsi="Arial" w:cs="Arial"/>
          <w:b/>
          <w:color w:val="000000"/>
          <w:sz w:val="24"/>
          <w:szCs w:val="24"/>
        </w:rPr>
        <w:lastRenderedPageBreak/>
        <w:t>4.2 Citações indiretas</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 xml:space="preserve">As referências sem citações literais devem ser </w:t>
      </w:r>
      <w:r>
        <w:rPr>
          <w:rFonts w:ascii="Arial" w:eastAsia="Arial" w:hAnsi="Arial" w:cs="Arial"/>
          <w:color w:val="000000"/>
          <w:sz w:val="24"/>
          <w:szCs w:val="24"/>
        </w:rPr>
        <w:t>incorporadas ao texto, entre parênteses, indicando o sobrenome do autor em letras maiúsculas e o ano da publicação (SOBRENOME DO AUTOR, ano). A indicação de páginas é opcional, uma vez que a citação faz uma referência indireta à origem das ideias. Este par</w:t>
      </w:r>
      <w:r>
        <w:rPr>
          <w:rFonts w:ascii="Arial" w:eastAsia="Arial" w:hAnsi="Arial" w:cs="Arial"/>
          <w:color w:val="000000"/>
          <w:sz w:val="24"/>
          <w:szCs w:val="24"/>
        </w:rPr>
        <w:t>ágrafo é um exemplo de uma citação indireta para um livro. Citações indiretas visam referenciar o texto no qual o autor baseou suas idéias (SILVA, 2017).</w:t>
      </w:r>
    </w:p>
    <w:p w:rsidR="007A1EAC" w:rsidRDefault="00F07B47">
      <w:pPr>
        <w:keepNext/>
        <w:pBdr>
          <w:top w:val="nil"/>
          <w:left w:val="nil"/>
          <w:bottom w:val="nil"/>
          <w:right w:val="nil"/>
          <w:between w:val="nil"/>
        </w:pBdr>
        <w:spacing w:before="480" w:after="240"/>
        <w:ind w:left="567" w:hanging="567"/>
        <w:rPr>
          <w:rFonts w:ascii="Arial" w:eastAsia="Arial" w:hAnsi="Arial" w:cs="Arial"/>
          <w:b/>
          <w:color w:val="000000"/>
          <w:sz w:val="24"/>
          <w:szCs w:val="24"/>
        </w:rPr>
      </w:pPr>
      <w:r>
        <w:rPr>
          <w:rFonts w:ascii="Arial" w:eastAsia="Arial" w:hAnsi="Arial" w:cs="Arial"/>
          <w:b/>
          <w:color w:val="000000"/>
          <w:sz w:val="24"/>
          <w:szCs w:val="24"/>
        </w:rPr>
        <w:t>4.3 Citações diretas</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Quando o autor citado integra a frase, só o ano e página serão colocados entre parênteses. Por exemplo, Autor (ano, p. xx-yy) é uma forma de citação direta. O sobrenome do autor, neste caso, terá apenas a primeira letra em maiúsculo, pois faz parte do text</w:t>
      </w:r>
      <w:r>
        <w:rPr>
          <w:rFonts w:ascii="Arial" w:eastAsia="Arial" w:hAnsi="Arial" w:cs="Arial"/>
          <w:color w:val="000000"/>
          <w:sz w:val="24"/>
          <w:szCs w:val="24"/>
        </w:rPr>
        <w:t>o.</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Este parágrafo é um exemplo de uma citação direta para um artigo e/ou matéria de um periódico (revista, boletim etc.). São exemplos de publicações periódicas: fascículo ou número de revista, número de jornal, artigos científicos de revistas, editoriais,</w:t>
      </w:r>
      <w:r>
        <w:rPr>
          <w:rFonts w:ascii="Arial" w:eastAsia="Arial" w:hAnsi="Arial" w:cs="Arial"/>
          <w:color w:val="000000"/>
          <w:sz w:val="24"/>
          <w:szCs w:val="24"/>
        </w:rPr>
        <w:t xml:space="preserve"> matérias jornalísticas, seções, reportagens etc. Segundo relato publicado por Souza (2014, p. 30-36), as citações diretas são transcrições textuais de parte da obra do autor consultado</w:t>
      </w:r>
    </w:p>
    <w:p w:rsidR="007A1EAC" w:rsidRDefault="00F07B47">
      <w:pPr>
        <w:keepNext/>
        <w:pBdr>
          <w:top w:val="nil"/>
          <w:left w:val="nil"/>
          <w:bottom w:val="nil"/>
          <w:right w:val="nil"/>
          <w:between w:val="nil"/>
        </w:pBdr>
        <w:spacing w:before="480" w:after="240"/>
        <w:ind w:left="567" w:hanging="567"/>
        <w:rPr>
          <w:rFonts w:ascii="Arial" w:eastAsia="Arial" w:hAnsi="Arial" w:cs="Arial"/>
          <w:b/>
          <w:color w:val="000000"/>
          <w:sz w:val="24"/>
          <w:szCs w:val="24"/>
        </w:rPr>
      </w:pPr>
      <w:r>
        <w:rPr>
          <w:rFonts w:ascii="Arial" w:eastAsia="Arial" w:hAnsi="Arial" w:cs="Arial"/>
          <w:b/>
          <w:color w:val="000000"/>
          <w:sz w:val="24"/>
          <w:szCs w:val="24"/>
        </w:rPr>
        <w:t>4.4 Citações diretas com mais de três linhas</w:t>
      </w:r>
    </w:p>
    <w:p w:rsidR="007A1EAC" w:rsidRPr="00E84550" w:rsidRDefault="00F07B47" w:rsidP="00E84550">
      <w:pPr>
        <w:pBdr>
          <w:top w:val="nil"/>
          <w:left w:val="nil"/>
          <w:bottom w:val="nil"/>
          <w:right w:val="nil"/>
          <w:between w:val="nil"/>
        </w:pBdr>
        <w:spacing w:before="60" w:after="60" w:line="360" w:lineRule="auto"/>
        <w:ind w:firstLine="851"/>
        <w:rPr>
          <w:rFonts w:ascii="Arial" w:eastAsia="Arial" w:hAnsi="Arial" w:cs="Arial"/>
          <w:color w:val="231F20"/>
          <w:sz w:val="24"/>
          <w:szCs w:val="24"/>
        </w:rPr>
      </w:pPr>
      <w:r>
        <w:rPr>
          <w:rFonts w:ascii="Arial" w:eastAsia="Arial" w:hAnsi="Arial" w:cs="Arial"/>
          <w:color w:val="000000"/>
          <w:sz w:val="24"/>
          <w:szCs w:val="24"/>
        </w:rPr>
        <w:t>As citações diretas de ma</w:t>
      </w:r>
      <w:r>
        <w:rPr>
          <w:rFonts w:ascii="Arial" w:eastAsia="Arial" w:hAnsi="Arial" w:cs="Arial"/>
          <w:color w:val="000000"/>
          <w:sz w:val="24"/>
          <w:szCs w:val="24"/>
        </w:rPr>
        <w:t>is de três linhas serão destacadas no texto em parágrafo especial, justificadas, com 4 cm de margem esquerda e espaçamento simples. Ao final, apresenta-se (SOBRENOME DO AUTOR, ano, p. xx-yy). Como um exemplo de citação direta com mais de três linhas, ilust</w:t>
      </w:r>
      <w:r>
        <w:rPr>
          <w:rFonts w:ascii="Arial" w:eastAsia="Arial" w:hAnsi="Arial" w:cs="Arial"/>
          <w:color w:val="000000"/>
          <w:sz w:val="24"/>
          <w:szCs w:val="24"/>
        </w:rPr>
        <w:t xml:space="preserve">ra-se a citação de um artigo científico em meio eletrônico (livro e/ou folheto). </w:t>
      </w:r>
      <w:r>
        <w:rPr>
          <w:rFonts w:ascii="Arial" w:eastAsia="Arial" w:hAnsi="Arial" w:cs="Arial"/>
          <w:color w:val="231F20"/>
          <w:sz w:val="24"/>
          <w:szCs w:val="24"/>
        </w:rPr>
        <w:t>Segundo SOUZA (2013),</w:t>
      </w:r>
      <w:bookmarkStart w:id="0" w:name="_GoBack"/>
      <w:bookmarkEnd w:id="0"/>
    </w:p>
    <w:p w:rsidR="007A1EAC" w:rsidRDefault="00F07B47">
      <w:pPr>
        <w:ind w:left="2268"/>
        <w:rPr>
          <w:rFonts w:ascii="Arial" w:eastAsia="Arial" w:hAnsi="Arial" w:cs="Arial"/>
        </w:rPr>
      </w:pPr>
      <w:r>
        <w:rPr>
          <w:rFonts w:ascii="Arial" w:eastAsia="Arial" w:hAnsi="Arial" w:cs="Arial"/>
          <w:color w:val="231F20"/>
        </w:rPr>
        <w:t>o conceito de posicionamento pelo RTK (Real Time Kinematic) e DGPS (Differential GPS) baseia-se na transmissão instantânea de dados de correções dos sinais de satélites, do(s) receptor (es) instalado(s) no(s) vértice(s) de referência ao(s) receptor(es) que</w:t>
      </w:r>
      <w:r>
        <w:rPr>
          <w:rFonts w:ascii="Arial" w:eastAsia="Arial" w:hAnsi="Arial" w:cs="Arial"/>
          <w:color w:val="231F20"/>
        </w:rPr>
        <w:t xml:space="preserve"> percorre(m) os vértices de interesse. Desta forma, proporciona o conhecimento instantâneo (tempo real) de coordenadas precisas dos vértices levantados. (SOUZA, 2013, p.200)</w:t>
      </w:r>
    </w:p>
    <w:p w:rsidR="007A1EAC" w:rsidRDefault="007A1EAC">
      <w:pPr>
        <w:pBdr>
          <w:top w:val="nil"/>
          <w:left w:val="nil"/>
          <w:bottom w:val="nil"/>
          <w:right w:val="nil"/>
          <w:between w:val="nil"/>
        </w:pBdr>
        <w:spacing w:before="60" w:after="60" w:line="360" w:lineRule="auto"/>
        <w:ind w:firstLine="851"/>
        <w:rPr>
          <w:rFonts w:ascii="Arial" w:eastAsia="Arial" w:hAnsi="Arial" w:cs="Arial"/>
          <w:color w:val="000000"/>
          <w:sz w:val="24"/>
          <w:szCs w:val="24"/>
        </w:rPr>
      </w:pP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Para as citações longas como a exemplificada acima, deve-se utilizar fonte em tamanho 10, espaçamento entre linhas simples, com recuo de 4 centímetros a partir da margem esquerda.</w:t>
      </w:r>
    </w:p>
    <w:p w:rsidR="007A1EAC" w:rsidRDefault="00F07B47">
      <w:pPr>
        <w:keepNext/>
        <w:pBdr>
          <w:top w:val="nil"/>
          <w:left w:val="nil"/>
          <w:bottom w:val="nil"/>
          <w:right w:val="nil"/>
          <w:between w:val="nil"/>
        </w:pBdr>
        <w:spacing w:before="480" w:after="240"/>
        <w:ind w:left="567" w:hanging="567"/>
        <w:rPr>
          <w:rFonts w:ascii="Arial" w:eastAsia="Arial" w:hAnsi="Arial" w:cs="Arial"/>
          <w:b/>
          <w:color w:val="000000"/>
          <w:sz w:val="24"/>
          <w:szCs w:val="24"/>
        </w:rPr>
      </w:pPr>
      <w:r>
        <w:rPr>
          <w:rFonts w:ascii="Arial" w:eastAsia="Arial" w:hAnsi="Arial" w:cs="Arial"/>
          <w:b/>
          <w:color w:val="000000"/>
          <w:sz w:val="24"/>
          <w:szCs w:val="24"/>
        </w:rPr>
        <w:lastRenderedPageBreak/>
        <w:t>4.5 Citações diretas com menos de três linhas</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As transcrições literais curta</w:t>
      </w:r>
      <w:r>
        <w:rPr>
          <w:rFonts w:ascii="Arial" w:eastAsia="Arial" w:hAnsi="Arial" w:cs="Arial"/>
          <w:color w:val="000000"/>
          <w:sz w:val="24"/>
          <w:szCs w:val="24"/>
        </w:rPr>
        <w:t xml:space="preserve">s serão integradas ao parágrafo, colocadas entre aspas e seguidas pelo sobrenome do autor do referido texto (com letras maiúsculas), ano de publicação e página(s) do texto citado, entre parênteses (SILVA; SOUZA; DEMAIS, ano, p. xx-yy). O texto em destaque </w:t>
      </w:r>
      <w:r>
        <w:rPr>
          <w:rFonts w:ascii="Arial" w:eastAsia="Arial" w:hAnsi="Arial" w:cs="Arial"/>
          <w:color w:val="000000"/>
          <w:sz w:val="24"/>
          <w:szCs w:val="24"/>
        </w:rPr>
        <w:t xml:space="preserve">deverá aparecer entre aspas, não sendo permitida a utilização de formatação em itálico, negrito ou sublinhado. </w:t>
      </w:r>
    </w:p>
    <w:p w:rsidR="007A1EAC" w:rsidRDefault="00F07B47">
      <w:pPr>
        <w:keepNext/>
        <w:pBdr>
          <w:top w:val="nil"/>
          <w:left w:val="nil"/>
          <w:bottom w:val="nil"/>
          <w:right w:val="nil"/>
          <w:between w:val="nil"/>
        </w:pBdr>
        <w:spacing w:before="480" w:after="240"/>
        <w:ind w:left="567" w:hanging="567"/>
        <w:rPr>
          <w:rFonts w:ascii="Arial" w:eastAsia="Arial" w:hAnsi="Arial" w:cs="Arial"/>
          <w:b/>
          <w:color w:val="000000"/>
          <w:sz w:val="24"/>
          <w:szCs w:val="24"/>
        </w:rPr>
      </w:pPr>
      <w:r>
        <w:rPr>
          <w:rFonts w:ascii="Arial" w:eastAsia="Arial" w:hAnsi="Arial" w:cs="Arial"/>
          <w:b/>
          <w:color w:val="000000"/>
          <w:sz w:val="24"/>
          <w:szCs w:val="24"/>
        </w:rPr>
        <w:t>4.6 Notas de Rodapé</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Para facilitar o trabalho de formatação do artigo científico, sugere-se evitar a criação de notas de rodapé, uma vez que o c</w:t>
      </w:r>
      <w:r>
        <w:rPr>
          <w:rFonts w:ascii="Arial" w:eastAsia="Arial" w:hAnsi="Arial" w:cs="Arial"/>
          <w:color w:val="000000"/>
          <w:sz w:val="24"/>
          <w:szCs w:val="24"/>
        </w:rPr>
        <w:t xml:space="preserve">ontrole das mesmas não é algo muito fácil com o uso do programa </w:t>
      </w:r>
      <w:r>
        <w:rPr>
          <w:rFonts w:ascii="Arial" w:eastAsia="Arial" w:hAnsi="Arial" w:cs="Arial"/>
          <w:i/>
          <w:color w:val="000000"/>
          <w:sz w:val="24"/>
          <w:szCs w:val="24"/>
        </w:rPr>
        <w:t>Word</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É usual encontrar problemas de notas que insistem em se posicionarem na página seguinte àquela desejada. Além disso, destaca-se que referências bibliográficas não devem ser colocadas em notas de rodapé.</w:t>
      </w:r>
    </w:p>
    <w:p w:rsidR="007A1EAC" w:rsidRDefault="00F07B47">
      <w:pPr>
        <w:keepNext/>
        <w:pBdr>
          <w:top w:val="nil"/>
          <w:left w:val="nil"/>
          <w:bottom w:val="nil"/>
          <w:right w:val="nil"/>
          <w:between w:val="nil"/>
        </w:pBdr>
        <w:spacing w:before="280" w:after="480"/>
        <w:ind w:left="567" w:hanging="567"/>
        <w:rPr>
          <w:rFonts w:ascii="Arial" w:eastAsia="Arial" w:hAnsi="Arial" w:cs="Arial"/>
          <w:b/>
          <w:smallCaps/>
          <w:color w:val="000000"/>
          <w:sz w:val="24"/>
          <w:szCs w:val="24"/>
        </w:rPr>
      </w:pPr>
      <w:r>
        <w:rPr>
          <w:rFonts w:ascii="Arial" w:eastAsia="Arial" w:hAnsi="Arial" w:cs="Arial"/>
          <w:b/>
          <w:smallCaps/>
          <w:color w:val="000000"/>
          <w:sz w:val="24"/>
          <w:szCs w:val="24"/>
        </w:rPr>
        <w:t>5. CONCLUSÕES E CONSIDERAÇÕES FINAIS</w:t>
      </w:r>
    </w:p>
    <w:p w:rsidR="007A1EAC" w:rsidRDefault="00F07B47">
      <w:pPr>
        <w:pBdr>
          <w:top w:val="nil"/>
          <w:left w:val="nil"/>
          <w:bottom w:val="nil"/>
          <w:right w:val="nil"/>
          <w:between w:val="nil"/>
        </w:pBdr>
        <w:spacing w:before="60" w:after="60" w:line="360" w:lineRule="auto"/>
        <w:ind w:firstLine="851"/>
        <w:rPr>
          <w:rFonts w:ascii="Arial" w:eastAsia="Arial" w:hAnsi="Arial" w:cs="Arial"/>
          <w:color w:val="000000"/>
          <w:sz w:val="24"/>
          <w:szCs w:val="24"/>
        </w:rPr>
      </w:pPr>
      <w:r>
        <w:rPr>
          <w:rFonts w:ascii="Arial" w:eastAsia="Arial" w:hAnsi="Arial" w:cs="Arial"/>
          <w:color w:val="000000"/>
          <w:sz w:val="24"/>
          <w:szCs w:val="24"/>
        </w:rPr>
        <w:t xml:space="preserve">O objetivo da </w:t>
      </w:r>
      <w:r>
        <w:rPr>
          <w:rFonts w:ascii="Arial" w:eastAsia="Arial" w:hAnsi="Arial" w:cs="Arial"/>
          <w:color w:val="000000"/>
          <w:sz w:val="24"/>
          <w:szCs w:val="24"/>
        </w:rPr>
        <w:t>Revista com este documento é orientar e facilitar o trabalho dos autores em suas submissões. Além disso, abre-se um importante canal para o envio de críticas e sugestões, com objetivo de alimentar o processo contínuo de melhoria da qualidade do nosso traba</w:t>
      </w:r>
      <w:r>
        <w:rPr>
          <w:rFonts w:ascii="Arial" w:eastAsia="Arial" w:hAnsi="Arial" w:cs="Arial"/>
          <w:color w:val="000000"/>
          <w:sz w:val="24"/>
          <w:szCs w:val="24"/>
        </w:rPr>
        <w:t>lho. O contato deve ser estabelecido por meio do endereço eletrônico: raquel.ferreira@feamig.br.</w:t>
      </w:r>
    </w:p>
    <w:p w:rsidR="007A1EAC" w:rsidRDefault="00F07B47">
      <w:pPr>
        <w:keepNext/>
        <w:pBdr>
          <w:top w:val="nil"/>
          <w:left w:val="nil"/>
          <w:bottom w:val="nil"/>
          <w:right w:val="nil"/>
          <w:between w:val="nil"/>
        </w:pBdr>
        <w:spacing w:before="280" w:after="480"/>
        <w:ind w:left="567" w:hanging="567"/>
        <w:rPr>
          <w:rFonts w:ascii="Arial" w:eastAsia="Arial" w:hAnsi="Arial" w:cs="Arial"/>
          <w:b/>
          <w:smallCaps/>
          <w:color w:val="000000"/>
          <w:sz w:val="24"/>
          <w:szCs w:val="24"/>
        </w:rPr>
      </w:pPr>
      <w:r>
        <w:rPr>
          <w:rFonts w:ascii="Arial" w:eastAsia="Arial" w:hAnsi="Arial" w:cs="Arial"/>
          <w:b/>
          <w:smallCaps/>
          <w:color w:val="000000"/>
          <w:sz w:val="24"/>
          <w:szCs w:val="24"/>
        </w:rPr>
        <w:t xml:space="preserve">REFERÊNCIAS </w:t>
      </w:r>
    </w:p>
    <w:p w:rsidR="007A1EAC" w:rsidRDefault="00F07B47">
      <w:p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ABNT. ASSOCIAÇÃO BRASILEIRA DE NORMAS TÉCNICAS.</w:t>
      </w:r>
      <w:r>
        <w:rPr>
          <w:rFonts w:ascii="Arial" w:eastAsia="Arial" w:hAnsi="Arial" w:cs="Arial"/>
          <w:b/>
          <w:color w:val="000000"/>
          <w:sz w:val="24"/>
          <w:szCs w:val="24"/>
        </w:rPr>
        <w:t>Informação e documentação: citações em documentos: apresentação</w:t>
      </w:r>
      <w:r>
        <w:rPr>
          <w:rFonts w:ascii="Arial" w:eastAsia="Arial" w:hAnsi="Arial" w:cs="Arial"/>
          <w:color w:val="000000"/>
          <w:sz w:val="24"/>
          <w:szCs w:val="24"/>
        </w:rPr>
        <w:t xml:space="preserve">. NBR 10520. Rio de Janeiro: ABNT, 2002. </w:t>
      </w:r>
    </w:p>
    <w:p w:rsidR="007A1EAC" w:rsidRDefault="00F07B47">
      <w:p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_____. ASSOCIAÇÃO BRASILEIRA DE NORMAS TÉCNICAS. </w:t>
      </w:r>
      <w:r>
        <w:rPr>
          <w:rFonts w:ascii="Arial" w:eastAsia="Arial" w:hAnsi="Arial" w:cs="Arial"/>
          <w:b/>
          <w:color w:val="000000"/>
          <w:sz w:val="24"/>
          <w:szCs w:val="24"/>
        </w:rPr>
        <w:t>Informação e documentação: artigo em publicação periódica científica impressa: apresentação</w:t>
      </w:r>
      <w:r>
        <w:rPr>
          <w:rFonts w:ascii="Arial" w:eastAsia="Arial" w:hAnsi="Arial" w:cs="Arial"/>
          <w:color w:val="000000"/>
          <w:sz w:val="24"/>
          <w:szCs w:val="24"/>
        </w:rPr>
        <w:t>. NBR 6022. Rio de Janeiro: ABNT, 2003.</w:t>
      </w:r>
    </w:p>
    <w:p w:rsidR="007A1EAC" w:rsidRDefault="00F07B47">
      <w:p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_____.. ASSOCIAÇÃO BRASILEIRA DE NORMAS TÉCNICAS. </w:t>
      </w:r>
      <w:r>
        <w:rPr>
          <w:rFonts w:ascii="Arial" w:eastAsia="Arial" w:hAnsi="Arial" w:cs="Arial"/>
          <w:b/>
          <w:color w:val="000000"/>
          <w:sz w:val="24"/>
          <w:szCs w:val="24"/>
        </w:rPr>
        <w:t>Informação e documentação: referências: elaboração</w:t>
      </w:r>
      <w:r>
        <w:rPr>
          <w:rFonts w:ascii="Arial" w:eastAsia="Arial" w:hAnsi="Arial" w:cs="Arial"/>
          <w:color w:val="000000"/>
          <w:sz w:val="24"/>
          <w:szCs w:val="24"/>
        </w:rPr>
        <w:t xml:space="preserve">. NBR 6023.Rio de Janeiro: ABNT, 2002. </w:t>
      </w:r>
    </w:p>
    <w:p w:rsidR="007A1EAC" w:rsidRDefault="00F07B47">
      <w:p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BRASIL. Medida provisória nº. 1.569-9, de 11 de dezembro de 1997. Estabelece uma multa em operações de importação, e</w:t>
      </w:r>
      <w:r>
        <w:rPr>
          <w:rFonts w:ascii="Arial" w:eastAsia="Arial" w:hAnsi="Arial" w:cs="Arial"/>
          <w:color w:val="000000"/>
          <w:sz w:val="24"/>
          <w:szCs w:val="24"/>
        </w:rPr>
        <w:t xml:space="preserve"> dá outras providências. </w:t>
      </w:r>
      <w:r>
        <w:rPr>
          <w:rFonts w:ascii="Arial" w:eastAsia="Arial" w:hAnsi="Arial" w:cs="Arial"/>
          <w:b/>
          <w:color w:val="000000"/>
          <w:sz w:val="24"/>
          <w:szCs w:val="24"/>
        </w:rPr>
        <w:t>Diário Oficial [da] República Federativa do Brasil</w:t>
      </w:r>
      <w:r>
        <w:rPr>
          <w:rFonts w:ascii="Arial" w:eastAsia="Arial" w:hAnsi="Arial" w:cs="Arial"/>
          <w:color w:val="000000"/>
          <w:sz w:val="24"/>
          <w:szCs w:val="24"/>
        </w:rPr>
        <w:t>, Poder Executivo, Brasília, DF, 14 dez. 1997. Seção 1, p. 29514.</w:t>
      </w:r>
    </w:p>
    <w:p w:rsidR="007A1EAC" w:rsidRDefault="00F07B47">
      <w:pPr>
        <w:spacing w:after="240"/>
        <w:rPr>
          <w:rFonts w:ascii="Arial" w:eastAsia="Arial" w:hAnsi="Arial" w:cs="Arial"/>
          <w:sz w:val="24"/>
          <w:szCs w:val="24"/>
        </w:rPr>
      </w:pPr>
      <w:r>
        <w:rPr>
          <w:rFonts w:ascii="Arial" w:eastAsia="Arial" w:hAnsi="Arial" w:cs="Arial"/>
          <w:sz w:val="24"/>
          <w:szCs w:val="24"/>
        </w:rPr>
        <w:lastRenderedPageBreak/>
        <w:t xml:space="preserve">INCRA INSTITUTO NACIONAL DE COLONIZAÇÃO E REFORMA AGRÁRIA. </w:t>
      </w:r>
      <w:r>
        <w:rPr>
          <w:rFonts w:ascii="Arial" w:eastAsia="Arial" w:hAnsi="Arial" w:cs="Arial"/>
          <w:b/>
          <w:sz w:val="24"/>
          <w:szCs w:val="24"/>
        </w:rPr>
        <w:t>Manual Técnico de Posicionamento: georreferenciamento de</w:t>
      </w:r>
      <w:r>
        <w:rPr>
          <w:rFonts w:ascii="Arial" w:eastAsia="Arial" w:hAnsi="Arial" w:cs="Arial"/>
          <w:b/>
          <w:sz w:val="24"/>
          <w:szCs w:val="24"/>
        </w:rPr>
        <w:t xml:space="preserve"> imóveis rurais</w:t>
      </w:r>
      <w:r>
        <w:rPr>
          <w:rFonts w:ascii="Arial" w:eastAsia="Arial" w:hAnsi="Arial" w:cs="Arial"/>
          <w:sz w:val="24"/>
          <w:szCs w:val="24"/>
        </w:rPr>
        <w:t>. (2013) Disponível em: &lt;http://www.incra.gov.br/sites/default/files/uploads/estrutura-fundiaria/regularizacao-fundiaria/certificacao-de-imoveis-rurais/manual_tecnico_de_posicionamento_1_edicao.pdf&gt; Acesso em 10 nov. 2017.</w:t>
      </w:r>
    </w:p>
    <w:p w:rsidR="007A1EAC" w:rsidRDefault="00F07B47">
      <w:p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GOMES, L. G. F. F.</w:t>
      </w:r>
      <w:r>
        <w:rPr>
          <w:rFonts w:ascii="Arial" w:eastAsia="Arial" w:hAnsi="Arial" w:cs="Arial"/>
          <w:color w:val="000000"/>
          <w:sz w:val="24"/>
          <w:szCs w:val="24"/>
        </w:rPr>
        <w:t xml:space="preserve"> </w:t>
      </w:r>
      <w:r>
        <w:rPr>
          <w:rFonts w:ascii="Arial" w:eastAsia="Arial" w:hAnsi="Arial" w:cs="Arial"/>
          <w:b/>
          <w:color w:val="000000"/>
          <w:sz w:val="24"/>
          <w:szCs w:val="24"/>
        </w:rPr>
        <w:t>Novela e sociedade no Brasil</w:t>
      </w:r>
      <w:r>
        <w:rPr>
          <w:rFonts w:ascii="Arial" w:eastAsia="Arial" w:hAnsi="Arial" w:cs="Arial"/>
          <w:color w:val="000000"/>
          <w:sz w:val="24"/>
          <w:szCs w:val="24"/>
        </w:rPr>
        <w:t>. Niterói: EdUFF, 1998.</w:t>
      </w:r>
    </w:p>
    <w:p w:rsidR="007A1EAC" w:rsidRDefault="00F07B47">
      <w:p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PUCCI, B.; OLIVEIRA, N. R.; SGUISSARDI, V. </w:t>
      </w:r>
      <w:r>
        <w:rPr>
          <w:rFonts w:ascii="Arial" w:eastAsia="Arial" w:hAnsi="Arial" w:cs="Arial"/>
          <w:b/>
          <w:color w:val="000000"/>
          <w:sz w:val="24"/>
          <w:szCs w:val="24"/>
        </w:rPr>
        <w:t>O ensino noturno e os trabalhadores</w:t>
      </w:r>
      <w:r>
        <w:rPr>
          <w:rFonts w:ascii="Arial" w:eastAsia="Arial" w:hAnsi="Arial" w:cs="Arial"/>
          <w:color w:val="000000"/>
          <w:sz w:val="24"/>
          <w:szCs w:val="24"/>
        </w:rPr>
        <w:t>. 2. ed. São Carlos: EdUFSCar, 1995. 148 p.</w:t>
      </w:r>
    </w:p>
    <w:p w:rsidR="007A1EAC" w:rsidRDefault="00F07B47">
      <w:p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RPE. REVISTA PAULISTA DE EDUCAÇÃO. </w:t>
      </w:r>
      <w:r>
        <w:rPr>
          <w:rFonts w:ascii="Arial" w:eastAsia="Arial" w:hAnsi="Arial" w:cs="Arial"/>
          <w:b/>
          <w:color w:val="000000"/>
          <w:sz w:val="24"/>
          <w:szCs w:val="24"/>
        </w:rPr>
        <w:t>Modelo de Artigo Completo</w:t>
      </w:r>
      <w:r>
        <w:rPr>
          <w:rFonts w:ascii="Arial" w:eastAsia="Arial" w:hAnsi="Arial" w:cs="Arial"/>
          <w:color w:val="000000"/>
          <w:sz w:val="24"/>
          <w:szCs w:val="24"/>
        </w:rPr>
        <w:t>. (2012) Disponível e</w:t>
      </w:r>
      <w:r>
        <w:rPr>
          <w:rFonts w:ascii="Arial" w:eastAsia="Arial" w:hAnsi="Arial" w:cs="Arial"/>
          <w:color w:val="000000"/>
          <w:sz w:val="24"/>
          <w:szCs w:val="24"/>
        </w:rPr>
        <w:t>m: &lt;https://scholar.google.com.br/scholar?client=firefox-b-ab&amp;dcr=0&amp;um=1&amp;ie=UTF-8&amp;lr&amp;q=related:UyX8vy3S_L5_9M:scholar.google.com/&gt; Acesso em 11 out. 2017.</w:t>
      </w:r>
    </w:p>
    <w:p w:rsidR="007A1EAC" w:rsidRDefault="00F07B47">
      <w:p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 xml:space="preserve">SÃO PAULO (Estado). Decreto nº. 42.822, de 20 de janeiro de 1998. </w:t>
      </w:r>
      <w:r>
        <w:rPr>
          <w:rFonts w:ascii="Arial" w:eastAsia="Arial" w:hAnsi="Arial" w:cs="Arial"/>
          <w:b/>
          <w:color w:val="000000"/>
          <w:sz w:val="24"/>
          <w:szCs w:val="24"/>
        </w:rPr>
        <w:t>Lex</w:t>
      </w:r>
      <w:r>
        <w:rPr>
          <w:rFonts w:ascii="Arial" w:eastAsia="Arial" w:hAnsi="Arial" w:cs="Arial"/>
          <w:color w:val="000000"/>
          <w:sz w:val="24"/>
          <w:szCs w:val="24"/>
        </w:rPr>
        <w:t>: coletânea de legislação e juri</w:t>
      </w:r>
      <w:r>
        <w:rPr>
          <w:rFonts w:ascii="Arial" w:eastAsia="Arial" w:hAnsi="Arial" w:cs="Arial"/>
          <w:color w:val="000000"/>
          <w:sz w:val="24"/>
          <w:szCs w:val="24"/>
        </w:rPr>
        <w:t>sprudência, São Paulo, v. 62, n. 3, p. 217-220, 1998.</w:t>
      </w:r>
    </w:p>
    <w:sectPr w:rsidR="007A1EAC">
      <w:type w:val="continuous"/>
      <w:pgSz w:w="11909" w:h="16834"/>
      <w:pgMar w:top="1135" w:right="852" w:bottom="1152" w:left="1134" w:header="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47" w:rsidRDefault="00F07B47">
      <w:r>
        <w:separator/>
      </w:r>
    </w:p>
  </w:endnote>
  <w:endnote w:type="continuationSeparator" w:id="0">
    <w:p w:rsidR="00F07B47" w:rsidRDefault="00F0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AC" w:rsidRDefault="00F07B47">
    <w:pPr>
      <w:pBdr>
        <w:top w:val="single" w:sz="4" w:space="1" w:color="000000"/>
        <w:left w:val="nil"/>
        <w:bottom w:val="nil"/>
        <w:right w:val="nil"/>
        <w:between w:val="nil"/>
      </w:pBdr>
      <w:tabs>
        <w:tab w:val="center" w:pos="4252"/>
        <w:tab w:val="right" w:pos="8504"/>
        <w:tab w:val="right" w:pos="9072"/>
      </w:tabs>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Nome da Revista </w:t>
    </w:r>
    <w:r>
      <w:rPr>
        <w:rFonts w:ascii="Symbol" w:eastAsia="Symbol" w:hAnsi="Symbol" w:cs="Symbol"/>
        <w:color w:val="000000"/>
        <w:sz w:val="16"/>
        <w:szCs w:val="16"/>
      </w:rPr>
      <w:t>∙</w:t>
    </w:r>
    <w:r>
      <w:rPr>
        <w:rFonts w:ascii="Arial Narrow" w:eastAsia="Arial Narrow" w:hAnsi="Arial Narrow" w:cs="Arial Narrow"/>
        <w:color w:val="000000"/>
        <w:sz w:val="16"/>
        <w:szCs w:val="16"/>
      </w:rPr>
      <w:t xml:space="preserve"> Vol. , Nº. 0, Ano 2009 </w:t>
    </w:r>
    <w:r>
      <w:rPr>
        <w:rFonts w:ascii="Symbol" w:eastAsia="Symbol" w:hAnsi="Symbol" w:cs="Symbol"/>
        <w:color w:val="000000"/>
        <w:sz w:val="16"/>
        <w:szCs w:val="16"/>
      </w:rPr>
      <w:t>∙</w:t>
    </w:r>
    <w:r>
      <w:rPr>
        <w:rFonts w:ascii="Arial Narrow" w:eastAsia="Arial Narrow" w:hAnsi="Arial Narrow" w:cs="Arial Narrow"/>
        <w:color w:val="000000"/>
        <w:sz w:val="16"/>
        <w:szCs w:val="16"/>
      </w:rPr>
      <w:t xml:space="preserve"> 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AC" w:rsidRDefault="00F07B47">
    <w:pPr>
      <w:pBdr>
        <w:top w:val="nil"/>
        <w:left w:val="nil"/>
        <w:bottom w:val="nil"/>
        <w:right w:val="nil"/>
        <w:between w:val="nil"/>
      </w:pBdr>
      <w:tabs>
        <w:tab w:val="center" w:pos="4252"/>
        <w:tab w:val="right" w:pos="8504"/>
      </w:tabs>
      <w:jc w:val="right"/>
      <w:rPr>
        <w:rFonts w:ascii="Arial Narrow" w:eastAsia="Arial Narrow" w:hAnsi="Arial Narrow" w:cs="Arial Narrow"/>
        <w:color w:val="000000"/>
      </w:rPr>
    </w:pPr>
    <w:r>
      <w:rPr>
        <w:rFonts w:ascii="Arial" w:eastAsia="Arial" w:hAnsi="Arial" w:cs="Arial"/>
        <w:color w:val="000000"/>
        <w:sz w:val="16"/>
        <w:szCs w:val="16"/>
      </w:rPr>
      <w:t xml:space="preserve">• Revista Intrépido Direito •Vol 00, Nº 00, Ano 20XX•     </w:t>
    </w:r>
    <w:r>
      <w:rPr>
        <w:rFonts w:ascii="Arial Narrow" w:eastAsia="Arial Narrow" w:hAnsi="Arial Narrow" w:cs="Arial Narrow"/>
        <w:b/>
        <w:color w:val="000000"/>
        <w:sz w:val="16"/>
        <w:szCs w:val="16"/>
      </w:rPr>
      <w:t xml:space="preserve">      </w:t>
    </w:r>
    <w:r>
      <w:rPr>
        <w:rFonts w:ascii="Arial Narrow" w:eastAsia="Arial Narrow" w:hAnsi="Arial Narrow" w:cs="Arial Narrow"/>
        <w:b/>
        <w:color w:val="000000"/>
        <w:sz w:val="16"/>
        <w:szCs w:val="16"/>
      </w:rPr>
      <w:fldChar w:fldCharType="begin"/>
    </w:r>
    <w:r>
      <w:rPr>
        <w:rFonts w:ascii="Arial Narrow" w:eastAsia="Arial Narrow" w:hAnsi="Arial Narrow" w:cs="Arial Narrow"/>
        <w:b/>
        <w:color w:val="000000"/>
        <w:sz w:val="16"/>
        <w:szCs w:val="16"/>
      </w:rPr>
      <w:instrText>PAGE</w:instrText>
    </w:r>
    <w:r w:rsidR="00E84550">
      <w:rPr>
        <w:rFonts w:ascii="Arial Narrow" w:eastAsia="Arial Narrow" w:hAnsi="Arial Narrow" w:cs="Arial Narrow"/>
        <w:b/>
        <w:color w:val="000000"/>
        <w:sz w:val="16"/>
        <w:szCs w:val="16"/>
      </w:rPr>
      <w:fldChar w:fldCharType="separate"/>
    </w:r>
    <w:r w:rsidR="00E84550">
      <w:rPr>
        <w:rFonts w:ascii="Arial Narrow" w:eastAsia="Arial Narrow" w:hAnsi="Arial Narrow" w:cs="Arial Narrow"/>
        <w:b/>
        <w:noProof/>
        <w:color w:val="000000"/>
        <w:sz w:val="16"/>
        <w:szCs w:val="16"/>
      </w:rPr>
      <w:t>7</w:t>
    </w:r>
    <w:r>
      <w:rPr>
        <w:rFonts w:ascii="Arial Narrow" w:eastAsia="Arial Narrow" w:hAnsi="Arial Narrow" w:cs="Arial Narrow"/>
        <w:b/>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47" w:rsidRDefault="00F07B47">
      <w:r>
        <w:separator/>
      </w:r>
    </w:p>
  </w:footnote>
  <w:footnote w:type="continuationSeparator" w:id="0">
    <w:p w:rsidR="00F07B47" w:rsidRDefault="00F07B47">
      <w:r>
        <w:continuationSeparator/>
      </w:r>
    </w:p>
  </w:footnote>
  <w:footnote w:id="1">
    <w:p w:rsidR="007A1EAC" w:rsidRDefault="00F07B47">
      <w:pPr>
        <w:widowControl w:val="0"/>
        <w:pBdr>
          <w:top w:val="nil"/>
          <w:left w:val="nil"/>
          <w:bottom w:val="nil"/>
          <w:right w:val="nil"/>
          <w:between w:val="nil"/>
        </w:pBdr>
        <w:spacing w:line="276" w:lineRule="auto"/>
        <w:jc w:val="left"/>
        <w:rPr>
          <w:rFonts w:ascii="Arial" w:eastAsia="Arial" w:hAnsi="Arial" w:cs="Arial"/>
          <w:color w:val="000000"/>
          <w:sz w:val="24"/>
          <w:szCs w:val="24"/>
        </w:rPr>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AC" w:rsidRDefault="007A1EAC">
    <w:pPr>
      <w:widowControl w:val="0"/>
      <w:pBdr>
        <w:top w:val="nil"/>
        <w:left w:val="nil"/>
        <w:bottom w:val="nil"/>
        <w:right w:val="nil"/>
        <w:between w:val="nil"/>
      </w:pBdr>
      <w:spacing w:line="276" w:lineRule="auto"/>
      <w:jc w:val="left"/>
      <w:rPr>
        <w:rFonts w:ascii="Arial" w:eastAsia="Arial" w:hAnsi="Arial" w:cs="Arial"/>
        <w:color w:val="000000"/>
        <w:sz w:val="16"/>
        <w:szCs w:val="16"/>
      </w:rPr>
    </w:pPr>
  </w:p>
  <w:tbl>
    <w:tblPr>
      <w:tblStyle w:val="a2"/>
      <w:tblW w:w="9070" w:type="dxa"/>
      <w:tblInd w:w="0" w:type="dxa"/>
      <w:tblLayout w:type="fixed"/>
      <w:tblLook w:val="0000" w:firstRow="0" w:lastRow="0" w:firstColumn="0" w:lastColumn="0" w:noHBand="0" w:noVBand="0"/>
    </w:tblPr>
    <w:tblGrid>
      <w:gridCol w:w="496"/>
      <w:gridCol w:w="8574"/>
    </w:tblGrid>
    <w:tr w:rsidR="007A1EAC">
      <w:trPr>
        <w:trHeight w:val="770"/>
      </w:trPr>
      <w:tc>
        <w:tcPr>
          <w:tcW w:w="496" w:type="dxa"/>
        </w:tcPr>
        <w:p w:rsidR="007A1EAC" w:rsidRDefault="00F07B47">
          <w:pPr>
            <w:widowControl w:val="0"/>
            <w:pBdr>
              <w:top w:val="nil"/>
              <w:left w:val="nil"/>
              <w:bottom w:val="nil"/>
              <w:right w:val="nil"/>
              <w:between w:val="nil"/>
            </w:pBdr>
            <w:tabs>
              <w:tab w:val="center" w:pos="4252"/>
              <w:tab w:val="right" w:pos="8504"/>
              <w:tab w:val="right" w:pos="9074"/>
              <w:tab w:val="right" w:pos="9639"/>
            </w:tabs>
            <w:jc w:val="left"/>
            <w:rPr>
              <w:rFonts w:ascii="Arial Narrow" w:eastAsia="Arial Narrow" w:hAnsi="Arial Narrow" w:cs="Arial Narrow"/>
              <w:color w:val="000000"/>
              <w:sz w:val="16"/>
              <w:szCs w:val="16"/>
            </w:rPr>
          </w:pP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end"/>
          </w:r>
        </w:p>
      </w:tc>
      <w:tc>
        <w:tcPr>
          <w:tcW w:w="8574" w:type="dxa"/>
        </w:tcPr>
        <w:p w:rsidR="007A1EAC" w:rsidRDefault="00F07B47">
          <w:pPr>
            <w:widowControl w:val="0"/>
            <w:pBdr>
              <w:top w:val="nil"/>
              <w:left w:val="nil"/>
              <w:bottom w:val="nil"/>
              <w:right w:val="nil"/>
              <w:between w:val="nil"/>
            </w:pBdr>
            <w:tabs>
              <w:tab w:val="center" w:pos="4252"/>
              <w:tab w:val="right" w:pos="8504"/>
              <w:tab w:val="right" w:pos="9074"/>
              <w:tab w:val="right" w:pos="9639"/>
            </w:tabs>
            <w:jc w:val="lef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Título do artigo somente Substantivos Próprios com as primeiras letras em maiúsculo</w:t>
          </w:r>
        </w:p>
      </w:tc>
    </w:tr>
  </w:tbl>
  <w:p w:rsidR="007A1EAC" w:rsidRDefault="007A1EAC">
    <w:pPr>
      <w:pBdr>
        <w:top w:val="nil"/>
        <w:left w:val="nil"/>
        <w:bottom w:val="nil"/>
        <w:right w:val="nil"/>
        <w:between w:val="nil"/>
      </w:pBdr>
      <w:tabs>
        <w:tab w:val="center" w:pos="4252"/>
        <w:tab w:val="right" w:pos="8504"/>
        <w:tab w:val="left" w:pos="-567"/>
        <w:tab w:val="left" w:pos="567"/>
        <w:tab w:val="right" w:pos="9072"/>
        <w:tab w:val="right" w:pos="9639"/>
      </w:tabs>
      <w:jc w:val="left"/>
      <w:rPr>
        <w:rFonts w:ascii="Arial Narrow" w:eastAsia="Arial Narrow" w:hAnsi="Arial Narrow" w:cs="Arial Narrow"/>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AC" w:rsidRDefault="007A1EAC">
    <w:pPr>
      <w:pBdr>
        <w:top w:val="nil"/>
        <w:left w:val="nil"/>
        <w:bottom w:val="nil"/>
        <w:right w:val="nil"/>
        <w:between w:val="nil"/>
      </w:pBdr>
      <w:tabs>
        <w:tab w:val="center" w:pos="4252"/>
        <w:tab w:val="right" w:pos="8504"/>
      </w:tabs>
      <w:spacing w:before="120"/>
      <w:rPr>
        <w:rFonts w:ascii="Arial Narrow" w:eastAsia="Arial Narrow" w:hAnsi="Arial Narrow" w:cs="Arial Narrow"/>
        <w:color w:val="000000"/>
        <w:sz w:val="16"/>
        <w:szCs w:val="16"/>
      </w:rPr>
    </w:pPr>
  </w:p>
  <w:p w:rsidR="007A1EAC" w:rsidRDefault="007A1EAC">
    <w:pPr>
      <w:pBdr>
        <w:top w:val="nil"/>
        <w:left w:val="nil"/>
        <w:bottom w:val="nil"/>
        <w:right w:val="nil"/>
        <w:between w:val="nil"/>
      </w:pBdr>
      <w:tabs>
        <w:tab w:val="center" w:pos="4252"/>
        <w:tab w:val="right" w:pos="8504"/>
      </w:tabs>
      <w:rPr>
        <w:rFonts w:ascii="Arial Narrow" w:eastAsia="Arial Narrow" w:hAnsi="Arial Narrow" w:cs="Arial Narrow"/>
        <w:color w:val="000000"/>
        <w:sz w:val="16"/>
        <w:szCs w:val="16"/>
      </w:rPr>
    </w:pPr>
  </w:p>
  <w:p w:rsidR="007A1EAC" w:rsidRDefault="007A1EAC">
    <w:pPr>
      <w:pBdr>
        <w:top w:val="nil"/>
        <w:left w:val="nil"/>
        <w:bottom w:val="nil"/>
        <w:right w:val="nil"/>
        <w:between w:val="nil"/>
      </w:pBdr>
      <w:tabs>
        <w:tab w:val="center" w:pos="4252"/>
        <w:tab w:val="right" w:pos="8504"/>
      </w:tabs>
      <w:rPr>
        <w:rFonts w:ascii="Arial Narrow" w:eastAsia="Arial Narrow" w:hAnsi="Arial Narrow" w:cs="Arial Narrow"/>
        <w:color w:val="000000"/>
        <w:sz w:val="16"/>
        <w:szCs w:val="16"/>
      </w:rPr>
    </w:pPr>
  </w:p>
  <w:p w:rsidR="007A1EAC" w:rsidRDefault="00F07B47">
    <w:pPr>
      <w:pBdr>
        <w:top w:val="nil"/>
        <w:left w:val="nil"/>
        <w:bottom w:val="nil"/>
        <w:right w:val="nil"/>
        <w:between w:val="nil"/>
      </w:pBdr>
      <w:spacing w:after="320"/>
      <w:ind w:right="-23"/>
      <w:rPr>
        <w:rFonts w:ascii="Arial" w:eastAsia="Arial" w:hAnsi="Arial" w:cs="Arial"/>
        <w:color w:val="000000"/>
        <w:sz w:val="16"/>
        <w:szCs w:val="16"/>
      </w:rPr>
    </w:pPr>
    <w:r>
      <w:rPr>
        <w:rFonts w:ascii="Arial Narrow" w:eastAsia="Arial Narrow" w:hAnsi="Arial Narrow" w:cs="Arial Narrow"/>
        <w:color w:val="000000"/>
        <w:sz w:val="18"/>
        <w:szCs w:val="18"/>
      </w:rPr>
      <w:t>TÍTULO DO ARTIGO COM TODAS AS PALAVRAS EM MAIÚSCULAS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C16F7"/>
    <w:multiLevelType w:val="multilevel"/>
    <w:tmpl w:val="763425F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D856427"/>
    <w:multiLevelType w:val="multilevel"/>
    <w:tmpl w:val="D05E33EC"/>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A1EAC"/>
    <w:rsid w:val="007A1EAC"/>
    <w:rsid w:val="00E84550"/>
    <w:rsid w:val="00F07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E84550"/>
    <w:rPr>
      <w:rFonts w:ascii="Tahoma" w:hAnsi="Tahoma" w:cs="Tahoma"/>
      <w:sz w:val="16"/>
      <w:szCs w:val="16"/>
    </w:rPr>
  </w:style>
  <w:style w:type="character" w:customStyle="1" w:styleId="TextodebaloChar">
    <w:name w:val="Texto de balão Char"/>
    <w:basedOn w:val="Fontepargpadro"/>
    <w:link w:val="Textodebalo"/>
    <w:uiPriority w:val="99"/>
    <w:semiHidden/>
    <w:rsid w:val="00E8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E84550"/>
    <w:rPr>
      <w:rFonts w:ascii="Tahoma" w:hAnsi="Tahoma" w:cs="Tahoma"/>
      <w:sz w:val="16"/>
      <w:szCs w:val="16"/>
    </w:rPr>
  </w:style>
  <w:style w:type="character" w:customStyle="1" w:styleId="TextodebaloChar">
    <w:name w:val="Texto de balão Char"/>
    <w:basedOn w:val="Fontepargpadro"/>
    <w:link w:val="Textodebalo"/>
    <w:uiPriority w:val="99"/>
    <w:semiHidden/>
    <w:rsid w:val="00E8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grimensordofuturo.com/post.cfm?id=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2377</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FERREIRA DE SOUZA</dc:creator>
  <cp:lastModifiedBy>RAQUEL FERREIRA DE SOUZA</cp:lastModifiedBy>
  <cp:revision>2</cp:revision>
  <dcterms:created xsi:type="dcterms:W3CDTF">2021-05-06T21:47:00Z</dcterms:created>
  <dcterms:modified xsi:type="dcterms:W3CDTF">2021-05-06T21:47:00Z</dcterms:modified>
</cp:coreProperties>
</file>